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E0C" w:rsidRDefault="00B27F46">
      <w:r>
        <w:rPr>
          <w:noProof/>
          <w:lang w:eastAsia="fr-FR"/>
        </w:rPr>
        <w:drawing>
          <wp:anchor distT="0" distB="0" distL="114300" distR="114300" simplePos="0" relativeHeight="251661312" behindDoc="0" locked="0" layoutInCell="1" allowOverlap="1">
            <wp:simplePos x="0" y="0"/>
            <wp:positionH relativeFrom="column">
              <wp:posOffset>-612140</wp:posOffset>
            </wp:positionH>
            <wp:positionV relativeFrom="paragraph">
              <wp:posOffset>-577215</wp:posOffset>
            </wp:positionV>
            <wp:extent cx="1529715" cy="739140"/>
            <wp:effectExtent l="133350" t="38100" r="70485" b="60960"/>
            <wp:wrapNone/>
            <wp:docPr id="3" name="Image 2" descr="logoiut"/>
            <wp:cNvGraphicFramePr/>
            <a:graphic xmlns:a="http://schemas.openxmlformats.org/drawingml/2006/main">
              <a:graphicData uri="http://schemas.openxmlformats.org/drawingml/2006/picture">
                <pic:pic xmlns:pic="http://schemas.openxmlformats.org/drawingml/2006/picture">
                  <pic:nvPicPr>
                    <pic:cNvPr id="6" name="Picture 4" descr="logoiut"/>
                    <pic:cNvPicPr>
                      <a:picLocks noChangeAspect="1" noChangeArrowheads="1"/>
                    </pic:cNvPicPr>
                  </pic:nvPicPr>
                  <pic:blipFill>
                    <a:blip r:embed="rId9" cstate="print"/>
                    <a:srcRect/>
                    <a:stretch>
                      <a:fillRect/>
                    </a:stretch>
                  </pic:blipFill>
                  <pic:spPr bwMode="auto">
                    <a:xfrm>
                      <a:off x="0" y="0"/>
                      <a:ext cx="1529715" cy="739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6230B">
        <w:rPr>
          <w:noProof/>
          <w:lang w:eastAsia="fr-FR"/>
        </w:rPr>
        <w:drawing>
          <wp:anchor distT="0" distB="0" distL="114300" distR="114300" simplePos="0" relativeHeight="251663360" behindDoc="0" locked="0" layoutInCell="1" allowOverlap="1">
            <wp:simplePos x="0" y="0"/>
            <wp:positionH relativeFrom="column">
              <wp:posOffset>1083310</wp:posOffset>
            </wp:positionH>
            <wp:positionV relativeFrom="paragraph">
              <wp:posOffset>2375535</wp:posOffset>
            </wp:positionV>
            <wp:extent cx="4274820" cy="2710815"/>
            <wp:effectExtent l="190500" t="152400" r="163830" b="127635"/>
            <wp:wrapNone/>
            <wp:docPr id="385" name="Image 385" descr="H:\photophoeni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photophoenix400.jpg"/>
                    <pic:cNvPicPr>
                      <a:picLocks noChangeAspect="1" noChangeArrowheads="1"/>
                    </pic:cNvPicPr>
                  </pic:nvPicPr>
                  <pic:blipFill>
                    <a:blip r:embed="rId10"/>
                    <a:srcRect/>
                    <a:stretch>
                      <a:fillRect/>
                    </a:stretch>
                  </pic:blipFill>
                  <pic:spPr bwMode="auto">
                    <a:xfrm>
                      <a:off x="0" y="0"/>
                      <a:ext cx="4274820" cy="2710815"/>
                    </a:xfrm>
                    <a:prstGeom prst="rect">
                      <a:avLst/>
                    </a:prstGeom>
                    <a:ln>
                      <a:noFill/>
                    </a:ln>
                    <a:effectLst>
                      <a:outerShdw blurRad="190500" algn="tl" rotWithShape="0">
                        <a:srgbClr val="000000">
                          <a:alpha val="70000"/>
                        </a:srgbClr>
                      </a:outerShdw>
                    </a:effectLst>
                  </pic:spPr>
                </pic:pic>
              </a:graphicData>
            </a:graphic>
          </wp:anchor>
        </w:drawing>
      </w:r>
      <w:r w:rsidR="0094094C">
        <w:rPr>
          <w:noProof/>
          <w:lang w:eastAsia="fr-FR"/>
        </w:rPr>
        <w:pict>
          <v:rect id="_x0000_s1045" style="position:absolute;margin-left:176.15pt;margin-top:733.5pt;width:141.55pt;height:33.65pt;z-index:251667456;mso-position-horizontal-relative:text;mso-position-vertical-relative:text" strokecolor="white [3212]">
            <v:textbox style="mso-next-textbox:#_x0000_s1045">
              <w:txbxContent>
                <w:p w:rsidR="004563D6" w:rsidRPr="009A7C58" w:rsidRDefault="004563D6" w:rsidP="008F2B1B">
                  <w:pPr>
                    <w:jc w:val="center"/>
                    <w:rPr>
                      <w:color w:val="808080" w:themeColor="background1" w:themeShade="80"/>
                      <w:sz w:val="24"/>
                    </w:rPr>
                  </w:pPr>
                  <w:r w:rsidRPr="009A7C58">
                    <w:rPr>
                      <w:color w:val="808080" w:themeColor="background1" w:themeShade="80"/>
                      <w:sz w:val="24"/>
                    </w:rPr>
                    <w:t>Page de garde</w:t>
                  </w:r>
                </w:p>
              </w:txbxContent>
            </v:textbox>
          </v:rect>
        </w:pict>
      </w:r>
      <w:r w:rsidR="0094094C">
        <w:rPr>
          <w:noProof/>
          <w:lang w:eastAsia="fr-FR"/>
        </w:rPr>
        <w:pict>
          <v:shapetype id="_x0000_t32" coordsize="21600,21600" o:spt="32" o:oned="t" path="m,l21600,21600e" filled="f">
            <v:path arrowok="t" fillok="f" o:connecttype="none"/>
            <o:lock v:ext="edit" shapetype="t"/>
          </v:shapetype>
          <v:shape id="_x0000_s1043" type="#_x0000_t32" style="position:absolute;margin-left:53pt;margin-top:728.1pt;width:458.55pt;height:0;z-index:251665408;mso-position-horizontal-relative:text;mso-position-vertical-relative:text" o:connectortype="straight" strokecolor="#4f81bd [3204]" strokeweight="1.5pt"/>
        </w:pict>
      </w:r>
      <w:r w:rsidR="006D5783">
        <w:rPr>
          <w:noProof/>
          <w:lang w:eastAsia="fr-FR"/>
        </w:rPr>
        <w:drawing>
          <wp:anchor distT="0" distB="0" distL="114300" distR="114300" simplePos="0" relativeHeight="251662336" behindDoc="1" locked="0" layoutInCell="1" allowOverlap="1">
            <wp:simplePos x="0" y="0"/>
            <wp:positionH relativeFrom="column">
              <wp:posOffset>-1058545</wp:posOffset>
            </wp:positionH>
            <wp:positionV relativeFrom="paragraph">
              <wp:posOffset>-899795</wp:posOffset>
            </wp:positionV>
            <wp:extent cx="7640320" cy="10770870"/>
            <wp:effectExtent l="19050" t="0" r="0" b="0"/>
            <wp:wrapNone/>
            <wp:docPr id="351" name="Image 351" descr="C:\Users\Lulu\Desktop\n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Lulu\Desktop\nimp.jpg"/>
                    <pic:cNvPicPr>
                      <a:picLocks noChangeAspect="1" noChangeArrowheads="1"/>
                    </pic:cNvPicPr>
                  </pic:nvPicPr>
                  <pic:blipFill>
                    <a:blip r:embed="rId11"/>
                    <a:srcRect/>
                    <a:stretch>
                      <a:fillRect/>
                    </a:stretch>
                  </pic:blipFill>
                  <pic:spPr bwMode="auto">
                    <a:xfrm>
                      <a:off x="0" y="0"/>
                      <a:ext cx="7640320" cy="10770870"/>
                    </a:xfrm>
                    <a:prstGeom prst="rect">
                      <a:avLst/>
                    </a:prstGeom>
                    <a:noFill/>
                    <a:ln w="9525">
                      <a:noFill/>
                      <a:miter lim="800000"/>
                      <a:headEnd/>
                      <a:tailEnd/>
                    </a:ln>
                  </pic:spPr>
                </pic:pic>
              </a:graphicData>
            </a:graphic>
          </wp:anchor>
        </w:drawing>
      </w:r>
      <w:r w:rsidR="0094094C">
        <w:rPr>
          <w:noProof/>
          <w:lang w:eastAsia="fr-FR"/>
        </w:rPr>
        <w:pict>
          <v:rect id="_x0000_s1033" style="position:absolute;margin-left:391.95pt;margin-top:-43.5pt;width:114.05pt;height:37.4pt;z-index:251658240;mso-position-horizontal-relative:text;mso-position-vertical-relative:text" strokecolor="white [3212]">
            <v:textbox style="mso-next-textbox:#_x0000_s1033">
              <w:txbxContent>
                <w:p w:rsidR="004563D6" w:rsidRPr="00D21058" w:rsidRDefault="004563D6">
                  <w:pPr>
                    <w:rPr>
                      <w:rFonts w:ascii="Arial" w:hAnsi="Arial" w:cs="Arial"/>
                      <w:b/>
                      <w:color w:val="808080" w:themeColor="background1" w:themeShade="80"/>
                      <w:sz w:val="24"/>
                    </w:rPr>
                  </w:pPr>
                  <w:r w:rsidRPr="00D21058">
                    <w:rPr>
                      <w:rFonts w:ascii="Arial" w:hAnsi="Arial" w:cs="Arial"/>
                      <w:b/>
                      <w:color w:val="808080" w:themeColor="background1" w:themeShade="80"/>
                      <w:sz w:val="24"/>
                    </w:rPr>
                    <w:t xml:space="preserve">DUBOIS </w:t>
                  </w:r>
                  <w:r w:rsidRPr="00D21058">
                    <w:rPr>
                      <w:rFonts w:ascii="Arial" w:hAnsi="Arial" w:cs="Arial"/>
                      <w:color w:val="808080" w:themeColor="background1" w:themeShade="80"/>
                      <w:sz w:val="24"/>
                    </w:rPr>
                    <w:t xml:space="preserve">Lucien </w:t>
                  </w:r>
                  <w:r w:rsidRPr="00D21058">
                    <w:rPr>
                      <w:rFonts w:ascii="Arial" w:hAnsi="Arial" w:cs="Arial"/>
                      <w:b/>
                      <w:color w:val="808080" w:themeColor="background1" w:themeShade="80"/>
                      <w:sz w:val="24"/>
                    </w:rPr>
                    <w:t xml:space="preserve">                         BRENET </w:t>
                  </w:r>
                  <w:r w:rsidRPr="00D21058">
                    <w:rPr>
                      <w:rFonts w:ascii="Arial" w:hAnsi="Arial" w:cs="Arial"/>
                      <w:color w:val="808080" w:themeColor="background1" w:themeShade="80"/>
                      <w:sz w:val="24"/>
                    </w:rPr>
                    <w:t>Kévin</w:t>
                  </w:r>
                </w:p>
              </w:txbxContent>
            </v:textbox>
          </v:rect>
        </w:pict>
      </w:r>
      <w:r w:rsidR="0094094C">
        <w:pict>
          <v:group id="_x0000_s1040" editas="canvas" style="width:511.2pt;height:154.8pt;mso-position-horizontal-relative:char;mso-position-vertical-relative:line" coordorigin="1417,1758" coordsize="10224,30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417;top:1758;width:10224;height:3096" o:preferrelative="f">
              <v:fill o:detectmouseclick="t"/>
              <v:path o:extrusionok="t" o:connecttype="none"/>
              <o:lock v:ext="edit" text="t"/>
            </v:shape>
            <v:rect id="_x0000_s1041" style="position:absolute;left:7017;top:2254;width:4624;height:1536" strokecolor="white [3212]">
              <v:textbox style="mso-next-textbox:#_x0000_s1041">
                <w:txbxContent>
                  <w:p w:rsidR="004563D6" w:rsidRPr="008E24A4" w:rsidRDefault="004563D6">
                    <w:pPr>
                      <w:rPr>
                        <w:rFonts w:ascii="Algerian" w:hAnsi="Algerian" w:cs="Arial"/>
                        <w:b/>
                        <w:color w:val="FF0000"/>
                        <w:sz w:val="44"/>
                      </w:rPr>
                    </w:pPr>
                    <w:r w:rsidRPr="008E24A4">
                      <w:rPr>
                        <w:rFonts w:ascii="Algerian" w:hAnsi="Algerian" w:cs="Arial"/>
                        <w:b/>
                        <w:sz w:val="44"/>
                      </w:rPr>
                      <w:t xml:space="preserve">            </w:t>
                    </w:r>
                    <w:r w:rsidRPr="008E24A4">
                      <w:rPr>
                        <w:rFonts w:ascii="Algerian" w:hAnsi="Algerian" w:cs="Arial"/>
                        <w:b/>
                        <w:color w:val="FF0000"/>
                        <w:sz w:val="44"/>
                      </w:rPr>
                      <w:t xml:space="preserve"> DUT</w:t>
                    </w:r>
                    <w:r w:rsidRPr="008E24A4">
                      <w:rPr>
                        <w:rFonts w:ascii="Algerian" w:hAnsi="Algerian" w:cs="Arial"/>
                        <w:b/>
                        <w:sz w:val="44"/>
                      </w:rPr>
                      <w:t xml:space="preserve">  </w:t>
                    </w:r>
                    <w:r w:rsidRPr="008E24A4">
                      <w:rPr>
                        <w:rFonts w:ascii="Algerian" w:hAnsi="Algerian" w:cs="Arial"/>
                        <w:b/>
                        <w:color w:val="FF0000"/>
                        <w:sz w:val="44"/>
                      </w:rPr>
                      <w:t>2009</w:t>
                    </w:r>
                  </w:p>
                </w:txbxContent>
              </v:textbox>
            </v:rect>
            <v:rect id="_x0000_s1034" style="position:absolute;left:1747;top:3349;width:9549;height:1290" strokecolor="white [3212]">
              <v:textbox style="mso-next-textbox:#_x0000_s1034">
                <w:txbxContent>
                  <w:p w:rsidR="004563D6" w:rsidRPr="00BA6B49" w:rsidRDefault="0094094C" w:rsidP="00BA6B49">
                    <w:r w:rsidRPr="0094094C">
                      <w:rPr>
                        <w:rFonts w:ascii="Arial" w:hAnsi="Arial" w:cs="Arial"/>
                        <w:b/>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9" type="#_x0000_t136" style="width:449.75pt;height:38.35pt" fillcolor="#b2b2b2" strokecolor="#069" strokeweight="1pt">
                          <v:fill opacity=".5"/>
                          <v:shadow on="t" color="#99f" opacity=".5"/>
                          <v:textpath style="font-family:&quot;Arial Black&quot;;font-size:28pt;v-text-kern:t" trim="t" fitpath="t" string="Rapport d'études et réalisations"/>
                        </v:shape>
                      </w:pict>
                    </w:r>
                  </w:p>
                </w:txbxContent>
              </v:textbox>
            </v:rect>
            <w10:wrap type="none"/>
            <w10:anchorlock/>
          </v:group>
        </w:pict>
      </w:r>
    </w:p>
    <w:p w:rsidR="00231779" w:rsidRDefault="00231779"/>
    <w:p w:rsidR="00231779" w:rsidRDefault="00231779"/>
    <w:p w:rsidR="00231779" w:rsidRDefault="00231779"/>
    <w:p w:rsidR="00231779" w:rsidRDefault="00231779"/>
    <w:p w:rsidR="00231779" w:rsidRDefault="00231779"/>
    <w:p w:rsidR="00231779" w:rsidRDefault="00231779"/>
    <w:p w:rsidR="00231779" w:rsidRDefault="00231779"/>
    <w:p w:rsidR="00231779" w:rsidRDefault="00231779"/>
    <w:p w:rsidR="00231779" w:rsidRDefault="00231779"/>
    <w:p w:rsidR="00231779" w:rsidRDefault="0094094C">
      <w:r>
        <w:rPr>
          <w:noProof/>
          <w:lang w:eastAsia="fr-FR"/>
        </w:rPr>
        <w:pict>
          <v:rect id="_x0000_s1044" style="position:absolute;margin-left:56.8pt;margin-top:20.8pt;width:375pt;height:168.05pt;z-index:251666432" strokecolor="white [3212]">
            <v:textbox style="mso-next-textbox:#_x0000_s1044">
              <w:txbxContent>
                <w:p w:rsidR="004563D6" w:rsidRPr="004B0D64" w:rsidRDefault="004563D6" w:rsidP="0026230B">
                  <w:pPr>
                    <w:jc w:val="center"/>
                    <w:rPr>
                      <w:rFonts w:ascii="Arial" w:hAnsi="Arial" w:cs="Arial"/>
                      <w:b/>
                      <w:color w:val="17365D" w:themeColor="text2" w:themeShade="BF"/>
                      <w:sz w:val="48"/>
                      <w:szCs w:val="48"/>
                    </w:rPr>
                  </w:pPr>
                  <w:r w:rsidRPr="004B0D64">
                    <w:rPr>
                      <w:rFonts w:ascii="Arial" w:hAnsi="Arial" w:cs="Arial"/>
                      <w:b/>
                      <w:color w:val="17365D" w:themeColor="text2" w:themeShade="BF"/>
                      <w:sz w:val="28"/>
                    </w:rPr>
                    <w:br/>
                  </w:r>
                  <w:r w:rsidRPr="004B0D64">
                    <w:rPr>
                      <w:rFonts w:ascii="Arial" w:hAnsi="Arial" w:cs="Arial"/>
                      <w:b/>
                      <w:color w:val="17365D" w:themeColor="text2" w:themeShade="BF"/>
                      <w:sz w:val="28"/>
                    </w:rPr>
                    <w:br/>
                  </w:r>
                  <w:r w:rsidRPr="004B0D64">
                    <w:rPr>
                      <w:rFonts w:ascii="Arial" w:hAnsi="Arial" w:cs="Arial"/>
                      <w:b/>
                      <w:color w:val="17365D" w:themeColor="text2" w:themeShade="BF"/>
                      <w:sz w:val="48"/>
                      <w:szCs w:val="48"/>
                    </w:rPr>
                    <w:t>La maison domotique</w:t>
                  </w:r>
                </w:p>
                <w:p w:rsidR="004563D6" w:rsidRPr="004B0D64" w:rsidRDefault="004563D6" w:rsidP="0026230B">
                  <w:pPr>
                    <w:jc w:val="center"/>
                    <w:rPr>
                      <w:rFonts w:ascii="Arial" w:hAnsi="Arial" w:cs="Arial"/>
                      <w:color w:val="17365D" w:themeColor="text2" w:themeShade="BF"/>
                      <w:sz w:val="28"/>
                    </w:rPr>
                  </w:pPr>
                </w:p>
                <w:p w:rsidR="004563D6" w:rsidRPr="004B0D64" w:rsidRDefault="004563D6" w:rsidP="0026230B">
                  <w:pPr>
                    <w:jc w:val="center"/>
                    <w:rPr>
                      <w:rFonts w:ascii="Arial" w:hAnsi="Arial" w:cs="Arial"/>
                      <w:color w:val="17365D" w:themeColor="text2" w:themeShade="BF"/>
                      <w:sz w:val="40"/>
                      <w:szCs w:val="40"/>
                    </w:rPr>
                  </w:pPr>
                  <w:r w:rsidRPr="004B0D64">
                    <w:rPr>
                      <w:rFonts w:ascii="Arial" w:hAnsi="Arial" w:cs="Arial"/>
                      <w:color w:val="17365D" w:themeColor="text2" w:themeShade="BF"/>
                      <w:sz w:val="40"/>
                      <w:szCs w:val="40"/>
                    </w:rPr>
                    <w:t>Projet Cartes à puce</w:t>
                  </w:r>
                </w:p>
                <w:p w:rsidR="004563D6" w:rsidRPr="004B0D64" w:rsidRDefault="004563D6" w:rsidP="0026230B">
                  <w:pPr>
                    <w:jc w:val="center"/>
                    <w:rPr>
                      <w:rFonts w:ascii="Arial" w:hAnsi="Arial" w:cs="Arial"/>
                      <w:color w:val="17365D" w:themeColor="text2" w:themeShade="BF"/>
                      <w:sz w:val="28"/>
                    </w:rPr>
                  </w:pPr>
                </w:p>
                <w:p w:rsidR="004563D6" w:rsidRPr="004B0D64" w:rsidRDefault="004563D6" w:rsidP="0026230B">
                  <w:pPr>
                    <w:jc w:val="center"/>
                    <w:rPr>
                      <w:rFonts w:ascii="Arial" w:hAnsi="Arial" w:cs="Arial"/>
                      <w:color w:val="17365D" w:themeColor="text2" w:themeShade="BF"/>
                      <w:sz w:val="28"/>
                    </w:rPr>
                  </w:pPr>
                </w:p>
                <w:p w:rsidR="004563D6" w:rsidRPr="004B0D64" w:rsidRDefault="004563D6" w:rsidP="0026230B">
                  <w:pPr>
                    <w:jc w:val="center"/>
                    <w:rPr>
                      <w:rFonts w:ascii="Arial" w:hAnsi="Arial" w:cs="Arial"/>
                      <w:color w:val="17365D" w:themeColor="text2" w:themeShade="BF"/>
                      <w:sz w:val="28"/>
                    </w:rPr>
                  </w:pPr>
                </w:p>
                <w:p w:rsidR="004563D6" w:rsidRPr="004B0D64" w:rsidRDefault="004563D6" w:rsidP="0026230B">
                  <w:pPr>
                    <w:jc w:val="center"/>
                    <w:rPr>
                      <w:rFonts w:ascii="Arial" w:hAnsi="Arial" w:cs="Arial"/>
                      <w:color w:val="17365D" w:themeColor="text2" w:themeShade="BF"/>
                      <w:sz w:val="28"/>
                    </w:rPr>
                  </w:pPr>
                </w:p>
                <w:p w:rsidR="004563D6" w:rsidRPr="004B0D64" w:rsidRDefault="004563D6" w:rsidP="0026230B">
                  <w:pPr>
                    <w:jc w:val="center"/>
                    <w:rPr>
                      <w:rFonts w:ascii="Arial" w:hAnsi="Arial" w:cs="Arial"/>
                      <w:color w:val="17365D" w:themeColor="text2" w:themeShade="BF"/>
                      <w:sz w:val="28"/>
                    </w:rPr>
                  </w:pPr>
                </w:p>
                <w:p w:rsidR="004563D6" w:rsidRPr="004B0D64" w:rsidRDefault="004563D6" w:rsidP="0026230B">
                  <w:pPr>
                    <w:jc w:val="center"/>
                    <w:rPr>
                      <w:rFonts w:ascii="Arial" w:hAnsi="Arial" w:cs="Arial"/>
                      <w:color w:val="17365D" w:themeColor="text2" w:themeShade="BF"/>
                      <w:sz w:val="28"/>
                    </w:rPr>
                  </w:pPr>
                </w:p>
              </w:txbxContent>
            </v:textbox>
          </v:rect>
        </w:pict>
      </w:r>
    </w:p>
    <w:p w:rsidR="00231779" w:rsidRDefault="00231779"/>
    <w:p w:rsidR="00231779" w:rsidRDefault="00231779"/>
    <w:p w:rsidR="00231779" w:rsidRDefault="00231779"/>
    <w:p w:rsidR="00231779" w:rsidRDefault="00231779"/>
    <w:p w:rsidR="00231779" w:rsidRDefault="00231779"/>
    <w:p w:rsidR="00231779" w:rsidRPr="00231779" w:rsidRDefault="00231779" w:rsidP="00231779">
      <w:pPr>
        <w:rPr>
          <w:sz w:val="16"/>
          <w:szCs w:val="34"/>
        </w:rPr>
      </w:pPr>
      <w:r>
        <w:rPr>
          <w:sz w:val="34"/>
          <w:szCs w:val="34"/>
        </w:rPr>
        <w:t xml:space="preserve">          </w:t>
      </w:r>
    </w:p>
    <w:p w:rsidR="004F539F" w:rsidRPr="004F539F" w:rsidRDefault="004F539F" w:rsidP="00231779">
      <w:pPr>
        <w:rPr>
          <w:sz w:val="20"/>
          <w:szCs w:val="20"/>
        </w:rPr>
      </w:pPr>
    </w:p>
    <w:p w:rsidR="004B0D64" w:rsidRDefault="004B0D64" w:rsidP="00231779">
      <w:pPr>
        <w:rPr>
          <w:sz w:val="34"/>
          <w:szCs w:val="34"/>
        </w:rPr>
      </w:pPr>
      <w:r>
        <w:rPr>
          <w:noProof/>
          <w:sz w:val="34"/>
          <w:szCs w:val="34"/>
          <w:lang w:eastAsia="fr-FR"/>
        </w:rPr>
        <w:drawing>
          <wp:anchor distT="0" distB="0" distL="114300" distR="114300" simplePos="0" relativeHeight="251660288" behindDoc="0" locked="0" layoutInCell="1" allowOverlap="1">
            <wp:simplePos x="0" y="0"/>
            <wp:positionH relativeFrom="column">
              <wp:posOffset>2622476</wp:posOffset>
            </wp:positionH>
            <wp:positionV relativeFrom="paragraph">
              <wp:posOffset>54057</wp:posOffset>
            </wp:positionV>
            <wp:extent cx="1073480" cy="1068780"/>
            <wp:effectExtent l="19050" t="0" r="0" b="0"/>
            <wp:wrapNone/>
            <wp:docPr id="1" name="Image 1" descr="H:\logo_geii_s1[1].gif"/>
            <wp:cNvGraphicFramePr/>
            <a:graphic xmlns:a="http://schemas.openxmlformats.org/drawingml/2006/main">
              <a:graphicData uri="http://schemas.openxmlformats.org/drawingml/2006/picture">
                <pic:pic xmlns:pic="http://schemas.openxmlformats.org/drawingml/2006/picture">
                  <pic:nvPicPr>
                    <pic:cNvPr id="1027" name="Picture 3" descr="H:\logo_geii_s1[1].gif"/>
                    <pic:cNvPicPr>
                      <a:picLocks noChangeAspect="1" noChangeArrowheads="1"/>
                    </pic:cNvPicPr>
                  </pic:nvPicPr>
                  <pic:blipFill>
                    <a:blip r:embed="rId12"/>
                    <a:srcRect/>
                    <a:stretch>
                      <a:fillRect/>
                    </a:stretch>
                  </pic:blipFill>
                  <pic:spPr bwMode="auto">
                    <a:xfrm>
                      <a:off x="0" y="0"/>
                      <a:ext cx="1073480" cy="1068780"/>
                    </a:xfrm>
                    <a:prstGeom prst="rect">
                      <a:avLst/>
                    </a:prstGeom>
                    <a:noFill/>
                  </pic:spPr>
                </pic:pic>
              </a:graphicData>
            </a:graphic>
          </wp:anchor>
        </w:drawing>
      </w:r>
      <w:r w:rsidR="00231779">
        <w:rPr>
          <w:sz w:val="34"/>
          <w:szCs w:val="34"/>
        </w:rPr>
        <w:t xml:space="preserve">                                   </w:t>
      </w:r>
    </w:p>
    <w:p w:rsidR="004B0D64" w:rsidRDefault="004B0D64" w:rsidP="00231779">
      <w:pPr>
        <w:rPr>
          <w:sz w:val="34"/>
          <w:szCs w:val="34"/>
        </w:rPr>
      </w:pPr>
    </w:p>
    <w:p w:rsidR="004B0D64" w:rsidRDefault="004B0D64" w:rsidP="00231779">
      <w:pPr>
        <w:rPr>
          <w:sz w:val="34"/>
          <w:szCs w:val="34"/>
        </w:rPr>
      </w:pPr>
    </w:p>
    <w:p w:rsidR="004B0D64" w:rsidRPr="004B0D64" w:rsidRDefault="004B0D64" w:rsidP="00231779">
      <w:pPr>
        <w:rPr>
          <w:sz w:val="8"/>
          <w:szCs w:val="34"/>
        </w:rPr>
      </w:pPr>
    </w:p>
    <w:p w:rsidR="00231779" w:rsidRDefault="004B0D64" w:rsidP="00231779">
      <w:pPr>
        <w:rPr>
          <w:sz w:val="34"/>
          <w:szCs w:val="34"/>
        </w:rPr>
      </w:pPr>
      <w:r>
        <w:rPr>
          <w:sz w:val="34"/>
          <w:szCs w:val="34"/>
        </w:rPr>
        <w:lastRenderedPageBreak/>
        <w:t xml:space="preserve">                                    </w:t>
      </w:r>
      <w:r w:rsidR="00231779">
        <w:rPr>
          <w:sz w:val="34"/>
          <w:szCs w:val="34"/>
        </w:rPr>
        <w:t xml:space="preserve">   </w:t>
      </w:r>
      <w:r w:rsidR="0094094C" w:rsidRPr="0094094C">
        <w:rPr>
          <w:sz w:val="34"/>
          <w:szCs w:val="34"/>
        </w:rPr>
        <w:pict>
          <v:shape id="_x0000_i1026" type="#_x0000_t136" style="width:130.9pt;height:14.95pt" fillcolor="#b2b2b2" strokecolor="#33c" strokeweight="1pt">
            <v:fill opacity=".5"/>
            <v:shadow on="t" color="#99f" offset="3pt"/>
            <v:textpath style="font-family:&quot;Arial Black&quot;;v-text-kern:t" trim="t" fitpath="t" string="  Remerciements"/>
          </v:shape>
        </w:pict>
      </w:r>
    </w:p>
    <w:p w:rsidR="00231779" w:rsidRPr="00FC78E4" w:rsidRDefault="0094094C" w:rsidP="00231779">
      <w:pPr>
        <w:rPr>
          <w:sz w:val="40"/>
          <w:szCs w:val="34"/>
        </w:rPr>
      </w:pPr>
      <w:r w:rsidRPr="0094094C">
        <w:rPr>
          <w:rFonts w:ascii="Arial" w:hAnsi="Arial" w:cs="Arial"/>
          <w:sz w:val="32"/>
          <w:lang w:eastAsia="fr-FR"/>
        </w:rPr>
        <w:pict>
          <v:rect id="_x0000_s1048" style="position:absolute;margin-left:147.65pt;margin-top:727.8pt;width:141.55pt;height:33.65pt;z-index:251669504" strokecolor="white [3212]">
            <v:textbox style="mso-next-textbox:#_x0000_s1048">
              <w:txbxContent>
                <w:p w:rsidR="004563D6" w:rsidRPr="008A5D15" w:rsidRDefault="004563D6" w:rsidP="00231779"/>
              </w:txbxContent>
            </v:textbox>
          </v:rect>
        </w:pict>
      </w:r>
    </w:p>
    <w:p w:rsidR="00231779" w:rsidRDefault="00231779" w:rsidP="00231779">
      <w:pPr>
        <w:ind w:left="-567" w:firstLine="141"/>
        <w:rPr>
          <w:rFonts w:ascii="Arial" w:hAnsi="Arial" w:cs="Arial"/>
          <w:sz w:val="24"/>
          <w:szCs w:val="34"/>
        </w:rPr>
      </w:pPr>
      <w:r>
        <w:rPr>
          <w:rFonts w:ascii="Arial" w:hAnsi="Arial" w:cs="Arial"/>
          <w:sz w:val="24"/>
          <w:szCs w:val="34"/>
        </w:rPr>
        <w:t xml:space="preserve">     Nous tenons à remercier ici plusieurs personnes qui nous ont aidées durant la réalisation de notre projet :</w:t>
      </w:r>
      <w:r>
        <w:rPr>
          <w:rFonts w:ascii="Arial" w:hAnsi="Arial" w:cs="Arial"/>
          <w:sz w:val="24"/>
          <w:szCs w:val="34"/>
        </w:rPr>
        <w:br/>
      </w:r>
    </w:p>
    <w:p w:rsidR="00231779" w:rsidRDefault="00231779" w:rsidP="00231779">
      <w:pPr>
        <w:pStyle w:val="Paragraphedeliste"/>
        <w:numPr>
          <w:ilvl w:val="0"/>
          <w:numId w:val="1"/>
        </w:numPr>
        <w:ind w:left="284" w:hanging="426"/>
        <w:rPr>
          <w:rFonts w:ascii="Arial" w:hAnsi="Arial" w:cs="Arial"/>
          <w:sz w:val="24"/>
          <w:szCs w:val="34"/>
        </w:rPr>
      </w:pPr>
      <w:r>
        <w:rPr>
          <w:rFonts w:ascii="Arial" w:hAnsi="Arial" w:cs="Arial"/>
          <w:sz w:val="24"/>
          <w:szCs w:val="34"/>
        </w:rPr>
        <w:t xml:space="preserve">Tout d’abord nos professeurs d’Etudes et Réalisations, nous avons cité Mr Hochmuth, Mr Gallien </w:t>
      </w:r>
      <w:r w:rsidR="004B0D64">
        <w:rPr>
          <w:rFonts w:ascii="Arial" w:hAnsi="Arial" w:cs="Arial"/>
          <w:sz w:val="24"/>
          <w:szCs w:val="34"/>
        </w:rPr>
        <w:t>et notre professeur d’études et réalisation</w:t>
      </w:r>
      <w:r w:rsidR="00D20B38">
        <w:rPr>
          <w:rFonts w:ascii="Arial" w:hAnsi="Arial" w:cs="Arial"/>
          <w:sz w:val="24"/>
          <w:szCs w:val="34"/>
        </w:rPr>
        <w:t>s</w:t>
      </w:r>
      <w:r w:rsidR="004B0D64">
        <w:rPr>
          <w:rFonts w:ascii="Arial" w:hAnsi="Arial" w:cs="Arial"/>
          <w:sz w:val="24"/>
          <w:szCs w:val="34"/>
        </w:rPr>
        <w:t xml:space="preserve"> de première année</w:t>
      </w:r>
      <w:r>
        <w:rPr>
          <w:rFonts w:ascii="Arial" w:hAnsi="Arial" w:cs="Arial"/>
          <w:sz w:val="24"/>
          <w:szCs w:val="34"/>
        </w:rPr>
        <w:t xml:space="preserve"> pour leurs conseils avérés, leur patience et leurs diverses explications.</w:t>
      </w:r>
    </w:p>
    <w:p w:rsidR="00231779" w:rsidRDefault="00231779" w:rsidP="00231779">
      <w:pPr>
        <w:pStyle w:val="Paragraphedeliste"/>
        <w:ind w:left="284" w:hanging="426"/>
        <w:rPr>
          <w:rFonts w:ascii="Arial" w:hAnsi="Arial" w:cs="Arial"/>
          <w:sz w:val="24"/>
          <w:szCs w:val="34"/>
        </w:rPr>
      </w:pPr>
    </w:p>
    <w:p w:rsidR="00231779" w:rsidRDefault="00231779" w:rsidP="00231779">
      <w:pPr>
        <w:pStyle w:val="Paragraphedeliste"/>
        <w:numPr>
          <w:ilvl w:val="0"/>
          <w:numId w:val="1"/>
        </w:numPr>
        <w:ind w:left="284" w:hanging="426"/>
        <w:rPr>
          <w:rFonts w:ascii="Arial" w:hAnsi="Arial" w:cs="Arial"/>
          <w:sz w:val="24"/>
          <w:szCs w:val="34"/>
        </w:rPr>
      </w:pPr>
      <w:r>
        <w:rPr>
          <w:rFonts w:ascii="Arial" w:hAnsi="Arial" w:cs="Arial"/>
          <w:sz w:val="24"/>
          <w:szCs w:val="34"/>
        </w:rPr>
        <w:t>Puis nous souhaitons remercier notre professeur de Culture et Communication qui nous à permis de réaliser un compte rendu digne de ce nom.</w:t>
      </w:r>
    </w:p>
    <w:p w:rsidR="00147F72" w:rsidRPr="00147F72" w:rsidRDefault="00147F72" w:rsidP="00147F72">
      <w:pPr>
        <w:pStyle w:val="Paragraphedeliste"/>
        <w:rPr>
          <w:rFonts w:ascii="Arial" w:hAnsi="Arial" w:cs="Arial"/>
          <w:sz w:val="24"/>
          <w:szCs w:val="34"/>
        </w:rPr>
      </w:pPr>
    </w:p>
    <w:p w:rsidR="00147F72" w:rsidRDefault="00147F72" w:rsidP="00231779">
      <w:pPr>
        <w:pStyle w:val="Paragraphedeliste"/>
        <w:numPr>
          <w:ilvl w:val="0"/>
          <w:numId w:val="1"/>
        </w:numPr>
        <w:ind w:left="284" w:hanging="426"/>
        <w:rPr>
          <w:rFonts w:ascii="Arial" w:hAnsi="Arial" w:cs="Arial"/>
          <w:sz w:val="24"/>
          <w:szCs w:val="34"/>
        </w:rPr>
      </w:pPr>
      <w:r w:rsidRPr="00384E72">
        <w:rPr>
          <w:rFonts w:ascii="Arial" w:hAnsi="Arial" w:cs="Arial"/>
          <w:sz w:val="24"/>
          <w:szCs w:val="34"/>
        </w:rPr>
        <w:t xml:space="preserve">Pour finir </w:t>
      </w:r>
      <w:r>
        <w:rPr>
          <w:rFonts w:ascii="Arial" w:hAnsi="Arial" w:cs="Arial"/>
          <w:sz w:val="24"/>
          <w:szCs w:val="34"/>
        </w:rPr>
        <w:t>nous tenons à remercier tous les créateurs des sites internet que nous avons consultés et les auteurs des différentes sources, documentations utilisées pour l’avancement de notre projet...</w:t>
      </w:r>
    </w:p>
    <w:p w:rsidR="00231779" w:rsidRDefault="0094094C">
      <w:r>
        <w:rPr>
          <w:noProof/>
          <w:lang w:eastAsia="fr-FR"/>
        </w:rPr>
        <w:pict>
          <v:rect id="_x0000_s1153" style="position:absolute;margin-left:68.4pt;margin-top:441.75pt;width:301.1pt;height:23.35pt;z-index:251781120" strokecolor="white [3212]">
            <v:textbox style="mso-next-textbox:#_x0000_s1153">
              <w:txbxContent>
                <w:p w:rsidR="004563D6" w:rsidRPr="0029719E" w:rsidRDefault="004563D6" w:rsidP="0029719E">
                  <w:pPr>
                    <w:jc w:val="center"/>
                    <w:rPr>
                      <w:color w:val="A6A6A6" w:themeColor="background1" w:themeShade="A6"/>
                    </w:rPr>
                  </w:pPr>
                  <w:r>
                    <w:rPr>
                      <w:color w:val="A6A6A6" w:themeColor="background1" w:themeShade="A6"/>
                    </w:rPr>
                    <w:t>Page 2</w:t>
                  </w:r>
                  <w:r w:rsidRPr="0029719E">
                    <w:rPr>
                      <w:color w:val="A6A6A6" w:themeColor="background1" w:themeShade="A6"/>
                    </w:rPr>
                    <w:t xml:space="preserve"> - Remerciements</w:t>
                  </w:r>
                </w:p>
              </w:txbxContent>
            </v:textbox>
          </v:rect>
        </w:pict>
      </w:r>
      <w:r>
        <w:rPr>
          <w:noProof/>
          <w:lang w:eastAsia="fr-FR"/>
        </w:rPr>
        <w:pict>
          <v:shape id="_x0000_s1154" type="#_x0000_t32" style="position:absolute;margin-left:-63.4pt;margin-top:429.7pt;width:577.95pt;height:.05pt;z-index:251782144" o:connectortype="straight" strokecolor="#4f81bd [3204]" strokeweight="1.5pt"/>
        </w:pict>
      </w:r>
      <w:r w:rsidR="00231779">
        <w:br w:type="page"/>
      </w:r>
    </w:p>
    <w:p w:rsidR="00231779" w:rsidRPr="009C25AA" w:rsidRDefault="00231779" w:rsidP="00231779">
      <w:pPr>
        <w:rPr>
          <w:sz w:val="2"/>
          <w:szCs w:val="34"/>
        </w:rPr>
      </w:pPr>
      <w:r>
        <w:rPr>
          <w:sz w:val="34"/>
          <w:szCs w:val="34"/>
        </w:rPr>
        <w:lastRenderedPageBreak/>
        <w:t xml:space="preserve">                   </w:t>
      </w:r>
    </w:p>
    <w:p w:rsidR="00231779" w:rsidRDefault="00231779" w:rsidP="00231779">
      <w:pPr>
        <w:rPr>
          <w:sz w:val="34"/>
          <w:szCs w:val="34"/>
        </w:rPr>
      </w:pPr>
      <w:r>
        <w:rPr>
          <w:sz w:val="34"/>
          <w:szCs w:val="34"/>
        </w:rPr>
        <w:t xml:space="preserve">                              </w:t>
      </w:r>
      <w:r w:rsidR="004F539F">
        <w:rPr>
          <w:sz w:val="34"/>
          <w:szCs w:val="34"/>
        </w:rPr>
        <w:t xml:space="preserve">  </w:t>
      </w:r>
      <w:r w:rsidR="00E71F5B">
        <w:rPr>
          <w:sz w:val="34"/>
          <w:szCs w:val="34"/>
        </w:rPr>
        <w:t xml:space="preserve">   </w:t>
      </w:r>
      <w:r w:rsidR="004F539F">
        <w:rPr>
          <w:sz w:val="34"/>
          <w:szCs w:val="34"/>
        </w:rPr>
        <w:t xml:space="preserve">   </w:t>
      </w:r>
      <w:r w:rsidR="00836162">
        <w:rPr>
          <w:sz w:val="34"/>
          <w:szCs w:val="34"/>
        </w:rPr>
        <w:t xml:space="preserve"> </w:t>
      </w:r>
      <w:r>
        <w:rPr>
          <w:sz w:val="34"/>
          <w:szCs w:val="34"/>
        </w:rPr>
        <w:t xml:space="preserve">  </w:t>
      </w:r>
      <w:r w:rsidR="0094094C" w:rsidRPr="0094094C">
        <w:rPr>
          <w:sz w:val="34"/>
          <w:szCs w:val="34"/>
        </w:rPr>
        <w:pict>
          <v:shape id="_x0000_i1027" type="#_x0000_t136" style="width:149.6pt;height:14.95pt" fillcolor="#b2b2b2" strokecolor="#33c" strokeweight="1pt">
            <v:fill opacity=".5"/>
            <v:shadow on="t" color="#99f" offset="3pt"/>
            <v:textpath style="font-family:&quot;Arial Black&quot;;v-text-kern:t" trim="t" fitpath="t" string="Table des matières"/>
          </v:shape>
        </w:pict>
      </w:r>
    </w:p>
    <w:p w:rsidR="00231779" w:rsidRDefault="00231779" w:rsidP="00231779"/>
    <w:p w:rsidR="00231779" w:rsidRDefault="00231779" w:rsidP="00231779"/>
    <w:p w:rsidR="00231779" w:rsidRPr="00B25A5A" w:rsidRDefault="002D2763" w:rsidP="002D2763">
      <w:pPr>
        <w:pStyle w:val="Paragraphedeliste"/>
        <w:numPr>
          <w:ilvl w:val="0"/>
          <w:numId w:val="20"/>
        </w:numPr>
        <w:ind w:left="0" w:right="-851" w:hanging="284"/>
        <w:rPr>
          <w:rFonts w:ascii="Arial" w:hAnsi="Arial" w:cs="Arial"/>
          <w:sz w:val="28"/>
        </w:rPr>
      </w:pPr>
      <w:r>
        <w:rPr>
          <w:rFonts w:ascii="Arial" w:hAnsi="Arial" w:cs="Arial"/>
          <w:b/>
          <w:sz w:val="28"/>
        </w:rPr>
        <w:t xml:space="preserve">  </w:t>
      </w:r>
      <w:r w:rsidR="00231779" w:rsidRPr="002D2763">
        <w:rPr>
          <w:rFonts w:ascii="Arial" w:hAnsi="Arial" w:cs="Arial"/>
          <w:b/>
          <w:sz w:val="28"/>
        </w:rPr>
        <w:t>Introductio</w:t>
      </w:r>
      <w:r w:rsidRPr="002D2763">
        <w:rPr>
          <w:rFonts w:ascii="Arial" w:hAnsi="Arial" w:cs="Arial"/>
          <w:b/>
          <w:sz w:val="28"/>
        </w:rPr>
        <w:t>n</w:t>
      </w:r>
      <w:r>
        <w:rPr>
          <w:rFonts w:ascii="Arial" w:hAnsi="Arial" w:cs="Arial"/>
          <w:sz w:val="28"/>
        </w:rPr>
        <w:t xml:space="preserve"> </w:t>
      </w:r>
      <w:r w:rsidRPr="00E71F5B">
        <w:rPr>
          <w:rFonts w:ascii="Arial" w:hAnsi="Arial" w:cs="Arial"/>
          <w:sz w:val="20"/>
          <w:szCs w:val="20"/>
        </w:rPr>
        <w:t>…………………………………………</w:t>
      </w:r>
      <w:r w:rsidR="00333AF6" w:rsidRPr="00E71F5B">
        <w:rPr>
          <w:rFonts w:ascii="Arial" w:hAnsi="Arial" w:cs="Arial"/>
          <w:sz w:val="20"/>
          <w:szCs w:val="20"/>
        </w:rPr>
        <w:t>..</w:t>
      </w:r>
      <w:r w:rsidRPr="00E71F5B">
        <w:rPr>
          <w:rFonts w:ascii="Arial" w:hAnsi="Arial" w:cs="Arial"/>
          <w:sz w:val="20"/>
          <w:szCs w:val="20"/>
        </w:rPr>
        <w:t>………</w:t>
      </w:r>
      <w:r w:rsidR="00A67FA3" w:rsidRPr="00E71F5B">
        <w:rPr>
          <w:rFonts w:ascii="Arial" w:hAnsi="Arial" w:cs="Arial"/>
          <w:sz w:val="20"/>
          <w:szCs w:val="20"/>
        </w:rPr>
        <w:t>.</w:t>
      </w:r>
      <w:r w:rsidRPr="00E71F5B">
        <w:rPr>
          <w:rFonts w:ascii="Arial" w:hAnsi="Arial" w:cs="Arial"/>
          <w:sz w:val="20"/>
          <w:szCs w:val="20"/>
        </w:rPr>
        <w:t>…………...</w:t>
      </w:r>
      <w:r w:rsidR="00333AF6" w:rsidRPr="00E71F5B">
        <w:rPr>
          <w:rFonts w:ascii="Arial" w:hAnsi="Arial" w:cs="Arial"/>
          <w:sz w:val="20"/>
          <w:szCs w:val="20"/>
        </w:rPr>
        <w:t>...........</w:t>
      </w:r>
      <w:r w:rsidR="00E71F5B">
        <w:rPr>
          <w:rFonts w:ascii="Arial" w:hAnsi="Arial" w:cs="Arial"/>
          <w:sz w:val="20"/>
          <w:szCs w:val="20"/>
        </w:rPr>
        <w:t>......................</w:t>
      </w:r>
      <w:r w:rsidR="00333AF6" w:rsidRPr="00E71F5B">
        <w:rPr>
          <w:rFonts w:ascii="Arial" w:hAnsi="Arial" w:cs="Arial"/>
          <w:sz w:val="20"/>
          <w:szCs w:val="20"/>
        </w:rPr>
        <w:t>.</w:t>
      </w:r>
      <w:r w:rsidR="00333AF6">
        <w:rPr>
          <w:rFonts w:ascii="Arial" w:hAnsi="Arial" w:cs="Arial"/>
          <w:sz w:val="28"/>
        </w:rPr>
        <w:t xml:space="preserve"> </w:t>
      </w:r>
      <w:r>
        <w:rPr>
          <w:rFonts w:ascii="Arial" w:hAnsi="Arial" w:cs="Arial"/>
          <w:sz w:val="28"/>
        </w:rPr>
        <w:t xml:space="preserve"> </w:t>
      </w:r>
      <w:r w:rsidRPr="002D2763">
        <w:rPr>
          <w:rFonts w:ascii="Arial" w:hAnsi="Arial" w:cs="Arial"/>
          <w:sz w:val="20"/>
        </w:rPr>
        <w:t>Page 4</w:t>
      </w:r>
    </w:p>
    <w:p w:rsidR="00B25A5A" w:rsidRDefault="00B25A5A" w:rsidP="00B25A5A">
      <w:pPr>
        <w:pStyle w:val="Paragraphedeliste"/>
        <w:ind w:left="0" w:right="-851"/>
        <w:rPr>
          <w:rFonts w:ascii="Arial" w:hAnsi="Arial" w:cs="Arial"/>
          <w:sz w:val="28"/>
        </w:rPr>
      </w:pPr>
    </w:p>
    <w:p w:rsidR="00B25A5A" w:rsidRPr="00B25A5A" w:rsidRDefault="00B25A5A" w:rsidP="00B25A5A">
      <w:pPr>
        <w:pStyle w:val="Paragraphedeliste"/>
        <w:ind w:left="0" w:right="-851"/>
        <w:rPr>
          <w:rFonts w:ascii="Arial" w:hAnsi="Arial" w:cs="Arial"/>
          <w:sz w:val="10"/>
        </w:rPr>
      </w:pPr>
    </w:p>
    <w:p w:rsidR="00B25A5A" w:rsidRPr="00B25A5A" w:rsidRDefault="00B25A5A" w:rsidP="002D2763">
      <w:pPr>
        <w:pStyle w:val="Paragraphedeliste"/>
        <w:numPr>
          <w:ilvl w:val="0"/>
          <w:numId w:val="20"/>
        </w:numPr>
        <w:ind w:left="0" w:right="-851" w:hanging="284"/>
        <w:rPr>
          <w:rFonts w:ascii="Arial" w:hAnsi="Arial" w:cs="Arial"/>
          <w:b/>
          <w:sz w:val="28"/>
        </w:rPr>
      </w:pPr>
      <w:r>
        <w:rPr>
          <w:rFonts w:ascii="Arial" w:hAnsi="Arial" w:cs="Arial"/>
          <w:sz w:val="28"/>
        </w:rPr>
        <w:t xml:space="preserve">  </w:t>
      </w:r>
      <w:r w:rsidRPr="00B25A5A">
        <w:rPr>
          <w:rFonts w:ascii="Arial" w:hAnsi="Arial" w:cs="Arial"/>
          <w:b/>
          <w:sz w:val="28"/>
        </w:rPr>
        <w:t>Cahier des charges</w:t>
      </w:r>
      <w:r>
        <w:rPr>
          <w:rFonts w:ascii="Arial" w:hAnsi="Arial" w:cs="Arial"/>
          <w:b/>
          <w:sz w:val="28"/>
        </w:rPr>
        <w:t xml:space="preserve"> </w:t>
      </w:r>
      <w:r>
        <w:rPr>
          <w:rFonts w:ascii="Arial" w:hAnsi="Arial" w:cs="Arial"/>
          <w:sz w:val="20"/>
        </w:rPr>
        <w:t>...........................................................................................................  Page</w:t>
      </w:r>
      <w:r w:rsidR="00DA7A7F">
        <w:rPr>
          <w:rFonts w:ascii="Arial" w:hAnsi="Arial" w:cs="Arial"/>
          <w:sz w:val="20"/>
        </w:rPr>
        <w:t xml:space="preserve"> 5</w:t>
      </w:r>
    </w:p>
    <w:p w:rsidR="002D2763" w:rsidRDefault="002D2763" w:rsidP="002D2763">
      <w:pPr>
        <w:pStyle w:val="Paragraphedeliste"/>
        <w:ind w:left="142" w:hanging="426"/>
        <w:rPr>
          <w:rFonts w:ascii="Arial" w:hAnsi="Arial" w:cs="Arial"/>
          <w:sz w:val="28"/>
        </w:rPr>
      </w:pPr>
    </w:p>
    <w:p w:rsidR="00E71F5B" w:rsidRPr="00B25A5A" w:rsidRDefault="00E71F5B" w:rsidP="002D2763">
      <w:pPr>
        <w:pStyle w:val="Paragraphedeliste"/>
        <w:ind w:left="142" w:hanging="426"/>
        <w:rPr>
          <w:rFonts w:ascii="Arial" w:hAnsi="Arial" w:cs="Arial"/>
          <w:sz w:val="10"/>
        </w:rPr>
      </w:pPr>
    </w:p>
    <w:p w:rsidR="00231779" w:rsidRDefault="002D2763" w:rsidP="002D2763">
      <w:pPr>
        <w:pStyle w:val="Paragraphedeliste"/>
        <w:numPr>
          <w:ilvl w:val="0"/>
          <w:numId w:val="20"/>
        </w:numPr>
        <w:ind w:left="0" w:right="-993" w:hanging="284"/>
        <w:rPr>
          <w:rFonts w:ascii="Arial" w:hAnsi="Arial" w:cs="Arial"/>
          <w:sz w:val="28"/>
        </w:rPr>
      </w:pPr>
      <w:r>
        <w:rPr>
          <w:rFonts w:ascii="Arial" w:hAnsi="Arial" w:cs="Arial"/>
          <w:sz w:val="28"/>
        </w:rPr>
        <w:t xml:space="preserve"> </w:t>
      </w:r>
      <w:r w:rsidR="00231779" w:rsidRPr="002D2763">
        <w:rPr>
          <w:rFonts w:ascii="Arial" w:hAnsi="Arial" w:cs="Arial"/>
          <w:sz w:val="28"/>
        </w:rPr>
        <w:t xml:space="preserve"> </w:t>
      </w:r>
      <w:r w:rsidR="00231779" w:rsidRPr="002D2763">
        <w:rPr>
          <w:rFonts w:ascii="Arial" w:hAnsi="Arial" w:cs="Arial"/>
          <w:b/>
          <w:sz w:val="28"/>
        </w:rPr>
        <w:t>Analyse fonctionnelle</w:t>
      </w:r>
      <w:r w:rsidR="00231779" w:rsidRPr="002D2763">
        <w:rPr>
          <w:rFonts w:ascii="Arial" w:hAnsi="Arial" w:cs="Arial"/>
          <w:sz w:val="28"/>
        </w:rPr>
        <w:t xml:space="preserve"> </w:t>
      </w:r>
      <w:r w:rsidRPr="00E71F5B">
        <w:rPr>
          <w:rFonts w:ascii="Arial" w:hAnsi="Arial" w:cs="Arial"/>
          <w:sz w:val="20"/>
          <w:szCs w:val="20"/>
        </w:rPr>
        <w:t>………………………</w:t>
      </w:r>
      <w:r w:rsidR="00333AF6" w:rsidRPr="00E71F5B">
        <w:rPr>
          <w:rFonts w:ascii="Arial" w:hAnsi="Arial" w:cs="Arial"/>
          <w:sz w:val="20"/>
          <w:szCs w:val="20"/>
        </w:rPr>
        <w:t>.</w:t>
      </w:r>
      <w:r w:rsidRPr="00E71F5B">
        <w:rPr>
          <w:rFonts w:ascii="Arial" w:hAnsi="Arial" w:cs="Arial"/>
          <w:sz w:val="20"/>
          <w:szCs w:val="20"/>
        </w:rPr>
        <w:t>………………</w:t>
      </w:r>
      <w:r w:rsidR="00A67FA3" w:rsidRPr="00E71F5B">
        <w:rPr>
          <w:rFonts w:ascii="Arial" w:hAnsi="Arial" w:cs="Arial"/>
          <w:sz w:val="20"/>
          <w:szCs w:val="20"/>
        </w:rPr>
        <w:t>.</w:t>
      </w:r>
      <w:r w:rsidRPr="00E71F5B">
        <w:rPr>
          <w:rFonts w:ascii="Arial" w:hAnsi="Arial" w:cs="Arial"/>
          <w:sz w:val="20"/>
          <w:szCs w:val="20"/>
        </w:rPr>
        <w:t>…………</w:t>
      </w:r>
      <w:r w:rsidR="00333AF6" w:rsidRPr="00E71F5B">
        <w:rPr>
          <w:rFonts w:ascii="Arial" w:hAnsi="Arial" w:cs="Arial"/>
          <w:sz w:val="20"/>
          <w:szCs w:val="20"/>
        </w:rPr>
        <w:t>………</w:t>
      </w:r>
      <w:r w:rsidR="00E71F5B">
        <w:rPr>
          <w:rFonts w:ascii="Arial" w:hAnsi="Arial" w:cs="Arial"/>
          <w:sz w:val="20"/>
          <w:szCs w:val="20"/>
        </w:rPr>
        <w:t>…………...</w:t>
      </w:r>
      <w:r w:rsidR="00333AF6" w:rsidRPr="00E71F5B">
        <w:rPr>
          <w:rFonts w:ascii="Arial" w:hAnsi="Arial" w:cs="Arial"/>
          <w:sz w:val="20"/>
          <w:szCs w:val="20"/>
        </w:rPr>
        <w:t>.</w:t>
      </w:r>
      <w:r w:rsidR="00333AF6">
        <w:rPr>
          <w:rFonts w:ascii="Arial" w:hAnsi="Arial" w:cs="Arial"/>
          <w:sz w:val="28"/>
        </w:rPr>
        <w:t xml:space="preserve"> </w:t>
      </w:r>
      <w:r>
        <w:rPr>
          <w:rFonts w:ascii="Arial" w:hAnsi="Arial" w:cs="Arial"/>
          <w:sz w:val="28"/>
        </w:rPr>
        <w:t xml:space="preserve"> </w:t>
      </w:r>
      <w:r w:rsidR="00DA7A7F">
        <w:rPr>
          <w:rFonts w:ascii="Arial" w:hAnsi="Arial" w:cs="Arial"/>
          <w:sz w:val="20"/>
        </w:rPr>
        <w:t>Page 6</w:t>
      </w:r>
      <w:r w:rsidRPr="002D2763">
        <w:rPr>
          <w:rFonts w:ascii="Arial" w:hAnsi="Arial" w:cs="Arial"/>
          <w:sz w:val="20"/>
        </w:rPr>
        <w:t xml:space="preserve"> à </w:t>
      </w:r>
      <w:r w:rsidR="00DA7A7F">
        <w:rPr>
          <w:rFonts w:ascii="Arial" w:hAnsi="Arial" w:cs="Arial"/>
          <w:sz w:val="20"/>
        </w:rPr>
        <w:t>8</w:t>
      </w:r>
    </w:p>
    <w:p w:rsidR="00231779" w:rsidRDefault="002D2763" w:rsidP="002D2763">
      <w:pPr>
        <w:ind w:left="142" w:right="-993" w:hanging="426"/>
        <w:rPr>
          <w:rFonts w:ascii="Arial" w:hAnsi="Arial" w:cs="Arial"/>
          <w:sz w:val="28"/>
        </w:rPr>
      </w:pPr>
      <w:r>
        <w:rPr>
          <w:rFonts w:ascii="Arial" w:hAnsi="Arial" w:cs="Arial"/>
          <w:sz w:val="28"/>
        </w:rPr>
        <w:t xml:space="preserve">      </w:t>
      </w:r>
      <w:r w:rsidRPr="00A67FA3">
        <w:rPr>
          <w:rFonts w:ascii="Arial" w:hAnsi="Arial" w:cs="Arial"/>
          <w:sz w:val="24"/>
        </w:rPr>
        <w:t xml:space="preserve">Diagramme FAST </w:t>
      </w:r>
      <w:r w:rsidRPr="00E71F5B">
        <w:rPr>
          <w:rFonts w:ascii="Arial" w:hAnsi="Arial" w:cs="Arial"/>
          <w:sz w:val="20"/>
          <w:szCs w:val="20"/>
        </w:rPr>
        <w:t>………………</w:t>
      </w:r>
      <w:r w:rsidR="00A67FA3" w:rsidRPr="00E71F5B">
        <w:rPr>
          <w:rFonts w:ascii="Arial" w:hAnsi="Arial" w:cs="Arial"/>
          <w:sz w:val="20"/>
          <w:szCs w:val="20"/>
        </w:rPr>
        <w:t>…</w:t>
      </w:r>
      <w:r w:rsidRPr="00E71F5B">
        <w:rPr>
          <w:rFonts w:ascii="Arial" w:hAnsi="Arial" w:cs="Arial"/>
          <w:sz w:val="20"/>
          <w:szCs w:val="20"/>
        </w:rPr>
        <w:t>………………………………</w:t>
      </w:r>
      <w:r w:rsidR="00A67FA3" w:rsidRPr="00E71F5B">
        <w:rPr>
          <w:rFonts w:ascii="Arial" w:hAnsi="Arial" w:cs="Arial"/>
          <w:sz w:val="20"/>
          <w:szCs w:val="20"/>
        </w:rPr>
        <w:t>.</w:t>
      </w:r>
      <w:r w:rsidRPr="00E71F5B">
        <w:rPr>
          <w:rFonts w:ascii="Arial" w:hAnsi="Arial" w:cs="Arial"/>
          <w:sz w:val="20"/>
          <w:szCs w:val="20"/>
        </w:rPr>
        <w:t>………</w:t>
      </w:r>
      <w:r w:rsidR="00333AF6" w:rsidRPr="00E71F5B">
        <w:rPr>
          <w:rFonts w:ascii="Arial" w:hAnsi="Arial" w:cs="Arial"/>
          <w:sz w:val="20"/>
          <w:szCs w:val="20"/>
        </w:rPr>
        <w:t>…………</w:t>
      </w:r>
      <w:r w:rsidR="00E71F5B">
        <w:rPr>
          <w:rFonts w:ascii="Arial" w:hAnsi="Arial" w:cs="Arial"/>
          <w:sz w:val="20"/>
          <w:szCs w:val="20"/>
        </w:rPr>
        <w:t>……………...</w:t>
      </w:r>
      <w:r w:rsidR="00333AF6" w:rsidRPr="00E71F5B">
        <w:rPr>
          <w:rFonts w:ascii="Arial" w:hAnsi="Arial" w:cs="Arial"/>
          <w:sz w:val="20"/>
          <w:szCs w:val="20"/>
        </w:rPr>
        <w:t>.</w:t>
      </w:r>
      <w:r w:rsidR="00333AF6">
        <w:rPr>
          <w:rFonts w:ascii="Arial" w:hAnsi="Arial" w:cs="Arial"/>
          <w:sz w:val="28"/>
        </w:rPr>
        <w:t xml:space="preserve"> </w:t>
      </w:r>
      <w:r>
        <w:rPr>
          <w:rFonts w:ascii="Arial" w:hAnsi="Arial" w:cs="Arial"/>
          <w:sz w:val="28"/>
        </w:rPr>
        <w:t xml:space="preserve"> </w:t>
      </w:r>
      <w:r w:rsidR="00DA7A7F">
        <w:rPr>
          <w:rFonts w:ascii="Arial" w:hAnsi="Arial" w:cs="Arial"/>
          <w:sz w:val="20"/>
        </w:rPr>
        <w:t>Page 6 à 7</w:t>
      </w:r>
    </w:p>
    <w:p w:rsidR="002D2763" w:rsidRDefault="002D2763" w:rsidP="002D2763">
      <w:pPr>
        <w:ind w:left="142" w:right="-851" w:hanging="426"/>
        <w:rPr>
          <w:rFonts w:ascii="Arial" w:hAnsi="Arial" w:cs="Arial"/>
          <w:sz w:val="28"/>
        </w:rPr>
      </w:pPr>
      <w:r>
        <w:rPr>
          <w:rFonts w:ascii="Arial" w:hAnsi="Arial" w:cs="Arial"/>
          <w:sz w:val="28"/>
        </w:rPr>
        <w:t xml:space="preserve">      </w:t>
      </w:r>
      <w:r w:rsidRPr="00A67FA3">
        <w:rPr>
          <w:rFonts w:ascii="Arial" w:hAnsi="Arial" w:cs="Arial"/>
          <w:sz w:val="24"/>
        </w:rPr>
        <w:t xml:space="preserve">Diagramme GANTT </w:t>
      </w:r>
      <w:r w:rsidRPr="00E71F5B">
        <w:rPr>
          <w:rFonts w:ascii="Arial" w:hAnsi="Arial" w:cs="Arial"/>
          <w:sz w:val="20"/>
          <w:szCs w:val="20"/>
        </w:rPr>
        <w:t>………</w:t>
      </w:r>
      <w:r w:rsidR="00A67FA3" w:rsidRPr="00E71F5B">
        <w:rPr>
          <w:rFonts w:ascii="Arial" w:hAnsi="Arial" w:cs="Arial"/>
          <w:sz w:val="20"/>
          <w:szCs w:val="20"/>
        </w:rPr>
        <w:t>….</w:t>
      </w:r>
      <w:r w:rsidRPr="00E71F5B">
        <w:rPr>
          <w:rFonts w:ascii="Arial" w:hAnsi="Arial" w:cs="Arial"/>
          <w:sz w:val="20"/>
          <w:szCs w:val="20"/>
        </w:rPr>
        <w:t>………………………………………………</w:t>
      </w:r>
      <w:r w:rsidR="00333AF6" w:rsidRPr="00E71F5B">
        <w:rPr>
          <w:rFonts w:ascii="Arial" w:hAnsi="Arial" w:cs="Arial"/>
          <w:sz w:val="20"/>
          <w:szCs w:val="20"/>
        </w:rPr>
        <w:t>………</w:t>
      </w:r>
      <w:r w:rsidR="00E71F5B">
        <w:rPr>
          <w:rFonts w:ascii="Arial" w:hAnsi="Arial" w:cs="Arial"/>
          <w:sz w:val="20"/>
          <w:szCs w:val="20"/>
        </w:rPr>
        <w:t>………………</w:t>
      </w:r>
      <w:r w:rsidR="0088161A">
        <w:rPr>
          <w:rFonts w:ascii="Arial" w:hAnsi="Arial" w:cs="Arial"/>
          <w:sz w:val="20"/>
          <w:szCs w:val="20"/>
        </w:rPr>
        <w:t>.</w:t>
      </w:r>
      <w:r w:rsidR="00333AF6" w:rsidRPr="00E71F5B">
        <w:rPr>
          <w:rFonts w:ascii="Arial" w:hAnsi="Arial" w:cs="Arial"/>
          <w:sz w:val="20"/>
          <w:szCs w:val="20"/>
        </w:rPr>
        <w:t xml:space="preserve"> </w:t>
      </w:r>
      <w:r w:rsidR="00A67FA3">
        <w:rPr>
          <w:rFonts w:ascii="Arial" w:hAnsi="Arial" w:cs="Arial"/>
          <w:sz w:val="28"/>
        </w:rPr>
        <w:t xml:space="preserve"> </w:t>
      </w:r>
      <w:r w:rsidRPr="002D2763">
        <w:rPr>
          <w:rFonts w:ascii="Arial" w:hAnsi="Arial" w:cs="Arial"/>
          <w:sz w:val="20"/>
        </w:rPr>
        <w:t xml:space="preserve">Page </w:t>
      </w:r>
      <w:r w:rsidR="00DA7A7F">
        <w:rPr>
          <w:rFonts w:ascii="Arial" w:hAnsi="Arial" w:cs="Arial"/>
          <w:sz w:val="20"/>
        </w:rPr>
        <w:t>8</w:t>
      </w:r>
    </w:p>
    <w:p w:rsidR="002D2763" w:rsidRDefault="002D2763" w:rsidP="002D2763">
      <w:pPr>
        <w:ind w:left="142" w:right="-851" w:hanging="426"/>
        <w:rPr>
          <w:rFonts w:ascii="Arial" w:hAnsi="Arial" w:cs="Arial"/>
          <w:sz w:val="2"/>
        </w:rPr>
      </w:pPr>
    </w:p>
    <w:p w:rsidR="00E71F5B" w:rsidRPr="00A67FA3" w:rsidRDefault="00E71F5B" w:rsidP="002D2763">
      <w:pPr>
        <w:ind w:left="142" w:right="-851" w:hanging="426"/>
        <w:rPr>
          <w:rFonts w:ascii="Arial" w:hAnsi="Arial" w:cs="Arial"/>
          <w:sz w:val="2"/>
        </w:rPr>
      </w:pPr>
    </w:p>
    <w:p w:rsidR="00231779" w:rsidRPr="00A67FA3" w:rsidRDefault="00231779" w:rsidP="00A67FA3">
      <w:pPr>
        <w:pStyle w:val="Paragraphedeliste"/>
        <w:numPr>
          <w:ilvl w:val="0"/>
          <w:numId w:val="20"/>
        </w:numPr>
        <w:ind w:left="-284" w:right="-1134" w:firstLine="0"/>
        <w:rPr>
          <w:rFonts w:ascii="Arial" w:hAnsi="Arial" w:cs="Arial"/>
          <w:sz w:val="28"/>
        </w:rPr>
      </w:pPr>
      <w:r w:rsidRPr="002D2763">
        <w:rPr>
          <w:rFonts w:ascii="Arial" w:hAnsi="Arial" w:cs="Arial"/>
          <w:b/>
          <w:sz w:val="28"/>
        </w:rPr>
        <w:t xml:space="preserve">  Etude théorique</w:t>
      </w:r>
      <w:r w:rsidR="002D2763">
        <w:rPr>
          <w:rFonts w:ascii="Arial" w:hAnsi="Arial" w:cs="Arial"/>
          <w:sz w:val="28"/>
        </w:rPr>
        <w:t xml:space="preserve"> </w:t>
      </w:r>
      <w:r w:rsidR="002D2763" w:rsidRPr="00E71F5B">
        <w:rPr>
          <w:rFonts w:ascii="Arial" w:hAnsi="Arial" w:cs="Arial"/>
          <w:sz w:val="20"/>
          <w:szCs w:val="20"/>
        </w:rPr>
        <w:t>…………………………………………………………</w:t>
      </w:r>
      <w:r w:rsidR="00333AF6" w:rsidRPr="00E71F5B">
        <w:rPr>
          <w:rFonts w:ascii="Arial" w:hAnsi="Arial" w:cs="Arial"/>
          <w:sz w:val="20"/>
          <w:szCs w:val="20"/>
        </w:rPr>
        <w:t>………..</w:t>
      </w:r>
      <w:r w:rsidR="00E71F5B">
        <w:rPr>
          <w:rFonts w:ascii="Arial" w:hAnsi="Arial" w:cs="Arial"/>
          <w:sz w:val="20"/>
          <w:szCs w:val="20"/>
        </w:rPr>
        <w:t>.....................</w:t>
      </w:r>
      <w:r w:rsidR="00333AF6" w:rsidRPr="00E71F5B">
        <w:rPr>
          <w:rFonts w:ascii="Arial" w:hAnsi="Arial" w:cs="Arial"/>
          <w:sz w:val="20"/>
          <w:szCs w:val="20"/>
        </w:rPr>
        <w:t>.</w:t>
      </w:r>
      <w:r w:rsidR="00A67FA3">
        <w:rPr>
          <w:rFonts w:ascii="Arial" w:hAnsi="Arial" w:cs="Arial"/>
          <w:sz w:val="28"/>
        </w:rPr>
        <w:t xml:space="preserve"> </w:t>
      </w:r>
      <w:r w:rsidR="00A67FA3" w:rsidRPr="00A67FA3">
        <w:rPr>
          <w:rFonts w:ascii="Arial" w:hAnsi="Arial" w:cs="Arial"/>
          <w:sz w:val="20"/>
        </w:rPr>
        <w:t>Page</w:t>
      </w:r>
      <w:r w:rsidR="00DA7A7F">
        <w:rPr>
          <w:rFonts w:ascii="Arial" w:hAnsi="Arial" w:cs="Arial"/>
          <w:sz w:val="20"/>
        </w:rPr>
        <w:t xml:space="preserve"> 9</w:t>
      </w:r>
      <w:r w:rsidR="00A67FA3" w:rsidRPr="00A67FA3">
        <w:rPr>
          <w:rFonts w:ascii="Arial" w:hAnsi="Arial" w:cs="Arial"/>
          <w:sz w:val="20"/>
        </w:rPr>
        <w:t xml:space="preserve"> à </w:t>
      </w:r>
      <w:r w:rsidR="00A67FA3">
        <w:rPr>
          <w:rFonts w:ascii="Arial" w:hAnsi="Arial" w:cs="Arial"/>
          <w:sz w:val="20"/>
        </w:rPr>
        <w:t>2</w:t>
      </w:r>
      <w:r w:rsidR="00DA7A7F">
        <w:rPr>
          <w:rFonts w:ascii="Arial" w:hAnsi="Arial" w:cs="Arial"/>
          <w:sz w:val="20"/>
        </w:rPr>
        <w:t>4</w:t>
      </w:r>
    </w:p>
    <w:p w:rsidR="00231779" w:rsidRDefault="00A67FA3" w:rsidP="00A67FA3">
      <w:pPr>
        <w:ind w:right="-1276"/>
        <w:rPr>
          <w:rFonts w:ascii="Arial" w:hAnsi="Arial" w:cs="Arial"/>
          <w:sz w:val="20"/>
        </w:rPr>
      </w:pPr>
      <w:r>
        <w:rPr>
          <w:rFonts w:ascii="Arial" w:hAnsi="Arial" w:cs="Arial"/>
          <w:sz w:val="28"/>
        </w:rPr>
        <w:t xml:space="preserve">  </w:t>
      </w:r>
      <w:r w:rsidRPr="00A67FA3">
        <w:rPr>
          <w:rFonts w:ascii="Arial" w:hAnsi="Arial" w:cs="Arial"/>
          <w:sz w:val="24"/>
        </w:rPr>
        <w:t>Généralités</w:t>
      </w:r>
      <w:r>
        <w:rPr>
          <w:rFonts w:ascii="Arial" w:hAnsi="Arial" w:cs="Arial"/>
          <w:sz w:val="28"/>
        </w:rPr>
        <w:t xml:space="preserve"> </w:t>
      </w:r>
      <w:r w:rsidRPr="00E71F5B">
        <w:rPr>
          <w:rFonts w:ascii="Arial" w:hAnsi="Arial" w:cs="Arial"/>
          <w:sz w:val="20"/>
          <w:szCs w:val="20"/>
        </w:rPr>
        <w:t>…………………………………………………………………</w:t>
      </w:r>
      <w:r w:rsidR="00333AF6" w:rsidRPr="00E71F5B">
        <w:rPr>
          <w:rFonts w:ascii="Arial" w:hAnsi="Arial" w:cs="Arial"/>
          <w:sz w:val="20"/>
          <w:szCs w:val="20"/>
        </w:rPr>
        <w:t>…………</w:t>
      </w:r>
      <w:r w:rsidR="00E71F5B">
        <w:rPr>
          <w:rFonts w:ascii="Arial" w:hAnsi="Arial" w:cs="Arial"/>
          <w:sz w:val="20"/>
          <w:szCs w:val="20"/>
        </w:rPr>
        <w:t>…………………</w:t>
      </w:r>
      <w:r w:rsidR="00333AF6" w:rsidRPr="00E71F5B">
        <w:rPr>
          <w:rFonts w:ascii="Arial" w:hAnsi="Arial" w:cs="Arial"/>
          <w:sz w:val="20"/>
          <w:szCs w:val="20"/>
        </w:rPr>
        <w:t>.</w:t>
      </w:r>
      <w:r>
        <w:rPr>
          <w:rFonts w:ascii="Arial" w:hAnsi="Arial" w:cs="Arial"/>
          <w:sz w:val="28"/>
        </w:rPr>
        <w:t xml:space="preserve"> </w:t>
      </w:r>
      <w:r w:rsidR="00DA7A7F">
        <w:rPr>
          <w:rFonts w:ascii="Arial" w:hAnsi="Arial" w:cs="Arial"/>
          <w:sz w:val="20"/>
        </w:rPr>
        <w:t>Page 9 à 11</w:t>
      </w:r>
    </w:p>
    <w:p w:rsidR="00A67FA3" w:rsidRDefault="00A67FA3" w:rsidP="00A67FA3">
      <w:pPr>
        <w:ind w:right="-1276"/>
        <w:rPr>
          <w:rFonts w:ascii="Arial" w:hAnsi="Arial" w:cs="Arial"/>
          <w:sz w:val="20"/>
        </w:rPr>
      </w:pPr>
      <w:r>
        <w:rPr>
          <w:rFonts w:ascii="Arial" w:hAnsi="Arial" w:cs="Arial"/>
          <w:sz w:val="24"/>
        </w:rPr>
        <w:t xml:space="preserve">  </w:t>
      </w:r>
      <w:r w:rsidRPr="00A67FA3">
        <w:rPr>
          <w:rFonts w:ascii="Arial" w:hAnsi="Arial" w:cs="Arial"/>
          <w:sz w:val="24"/>
        </w:rPr>
        <w:t>La carte GOL</w:t>
      </w:r>
      <w:r w:rsidR="0088161A">
        <w:rPr>
          <w:rFonts w:ascii="Arial" w:hAnsi="Arial" w:cs="Arial"/>
          <w:sz w:val="24"/>
        </w:rPr>
        <w:t>D</w:t>
      </w:r>
      <w:r w:rsidRPr="00333AF6">
        <w:rPr>
          <w:rFonts w:ascii="Arial" w:hAnsi="Arial" w:cs="Arial"/>
        </w:rPr>
        <w:t xml:space="preserve"> </w:t>
      </w:r>
      <w:r w:rsidRPr="00E71F5B">
        <w:rPr>
          <w:rFonts w:ascii="Arial" w:hAnsi="Arial" w:cs="Arial"/>
          <w:sz w:val="20"/>
        </w:rPr>
        <w:t>…………………………………….………………………</w:t>
      </w:r>
      <w:r w:rsidR="00333AF6" w:rsidRPr="00E71F5B">
        <w:rPr>
          <w:rFonts w:ascii="Arial" w:hAnsi="Arial" w:cs="Arial"/>
          <w:sz w:val="20"/>
        </w:rPr>
        <w:t>……………</w:t>
      </w:r>
      <w:r w:rsidR="00E71F5B">
        <w:rPr>
          <w:rFonts w:ascii="Arial" w:hAnsi="Arial" w:cs="Arial"/>
          <w:sz w:val="20"/>
        </w:rPr>
        <w:t>……………...</w:t>
      </w:r>
      <w:r w:rsidR="00333AF6" w:rsidRPr="00E71F5B">
        <w:rPr>
          <w:rFonts w:ascii="Arial" w:hAnsi="Arial" w:cs="Arial"/>
          <w:sz w:val="20"/>
        </w:rPr>
        <w:t>.</w:t>
      </w:r>
      <w:r w:rsidRPr="00333AF6">
        <w:rPr>
          <w:rFonts w:ascii="Arial" w:hAnsi="Arial" w:cs="Arial"/>
          <w:sz w:val="24"/>
        </w:rPr>
        <w:t xml:space="preserve"> </w:t>
      </w:r>
      <w:r w:rsidR="00DA7A7F">
        <w:rPr>
          <w:rFonts w:ascii="Arial" w:hAnsi="Arial" w:cs="Arial"/>
          <w:sz w:val="20"/>
        </w:rPr>
        <w:t>Page 12</w:t>
      </w:r>
      <w:r>
        <w:rPr>
          <w:rFonts w:ascii="Arial" w:hAnsi="Arial" w:cs="Arial"/>
          <w:sz w:val="20"/>
        </w:rPr>
        <w:t xml:space="preserve"> à 1</w:t>
      </w:r>
      <w:r w:rsidR="00BC3475">
        <w:rPr>
          <w:rFonts w:ascii="Arial" w:hAnsi="Arial" w:cs="Arial"/>
          <w:sz w:val="20"/>
        </w:rPr>
        <w:t>3</w:t>
      </w:r>
    </w:p>
    <w:p w:rsidR="00333AF6" w:rsidRDefault="00333AF6" w:rsidP="00A67FA3">
      <w:pPr>
        <w:ind w:right="-1276"/>
        <w:rPr>
          <w:rFonts w:ascii="Arial" w:hAnsi="Arial" w:cs="Arial"/>
          <w:sz w:val="20"/>
        </w:rPr>
      </w:pPr>
      <w:r>
        <w:rPr>
          <w:rFonts w:ascii="Arial" w:hAnsi="Arial" w:cs="Arial"/>
          <w:sz w:val="24"/>
        </w:rPr>
        <w:t xml:space="preserve">  Dialogue avec la carte </w:t>
      </w:r>
      <w:r w:rsidR="001A1456">
        <w:rPr>
          <w:rFonts w:ascii="Arial" w:hAnsi="Arial" w:cs="Arial"/>
          <w:sz w:val="20"/>
          <w:szCs w:val="20"/>
        </w:rPr>
        <w:t>…………………………………………...…………………… ;;</w:t>
      </w:r>
      <w:r w:rsidR="00E71F5B">
        <w:rPr>
          <w:rFonts w:ascii="Arial" w:hAnsi="Arial" w:cs="Arial"/>
          <w:sz w:val="20"/>
        </w:rPr>
        <w:t xml:space="preserve">………….. </w:t>
      </w:r>
      <w:r w:rsidR="00DA7A7F">
        <w:rPr>
          <w:rFonts w:ascii="Arial" w:hAnsi="Arial" w:cs="Arial"/>
          <w:sz w:val="20"/>
        </w:rPr>
        <w:t xml:space="preserve">  Page 14 à 18</w:t>
      </w:r>
    </w:p>
    <w:p w:rsidR="00333AF6" w:rsidRDefault="00333AF6" w:rsidP="00A67FA3">
      <w:pPr>
        <w:ind w:right="-1276"/>
        <w:rPr>
          <w:rFonts w:ascii="Arial" w:hAnsi="Arial" w:cs="Arial"/>
          <w:sz w:val="20"/>
        </w:rPr>
      </w:pPr>
      <w:r>
        <w:rPr>
          <w:rFonts w:ascii="Arial" w:hAnsi="Arial" w:cs="Arial"/>
          <w:sz w:val="28"/>
        </w:rPr>
        <w:t xml:space="preserve">  </w:t>
      </w:r>
      <w:r>
        <w:rPr>
          <w:rFonts w:ascii="Arial" w:hAnsi="Arial" w:cs="Arial"/>
          <w:sz w:val="24"/>
        </w:rPr>
        <w:t xml:space="preserve">Lecteur </w:t>
      </w:r>
      <w:r w:rsidR="0088161A">
        <w:rPr>
          <w:rFonts w:ascii="Arial" w:hAnsi="Arial" w:cs="Arial"/>
          <w:sz w:val="24"/>
        </w:rPr>
        <w:t>phœnix</w:t>
      </w:r>
      <w:r>
        <w:rPr>
          <w:rFonts w:ascii="Arial" w:hAnsi="Arial" w:cs="Arial"/>
          <w:sz w:val="24"/>
        </w:rPr>
        <w:t xml:space="preserve"> </w:t>
      </w:r>
      <w:r w:rsidRPr="00E71F5B">
        <w:rPr>
          <w:rFonts w:ascii="Arial" w:hAnsi="Arial" w:cs="Arial"/>
          <w:sz w:val="20"/>
        </w:rPr>
        <w:t>………………………………………………...………………………</w:t>
      </w:r>
      <w:r w:rsidR="00E71F5B">
        <w:rPr>
          <w:rFonts w:ascii="Arial" w:hAnsi="Arial" w:cs="Arial"/>
          <w:sz w:val="20"/>
        </w:rPr>
        <w:t>……………..</w:t>
      </w:r>
      <w:r w:rsidRPr="00E71F5B">
        <w:rPr>
          <w:rFonts w:ascii="Arial" w:hAnsi="Arial" w:cs="Arial"/>
          <w:sz w:val="20"/>
        </w:rPr>
        <w:t>.</w:t>
      </w:r>
      <w:r w:rsidR="00E71F5B">
        <w:rPr>
          <w:rFonts w:ascii="Arial" w:hAnsi="Arial" w:cs="Arial"/>
          <w:sz w:val="20"/>
        </w:rPr>
        <w:t xml:space="preserve"> </w:t>
      </w:r>
      <w:r>
        <w:rPr>
          <w:rFonts w:ascii="Arial" w:hAnsi="Arial" w:cs="Arial"/>
          <w:sz w:val="24"/>
        </w:rPr>
        <w:t xml:space="preserve"> </w:t>
      </w:r>
      <w:r w:rsidR="00DA7A7F">
        <w:rPr>
          <w:rFonts w:ascii="Arial" w:hAnsi="Arial" w:cs="Arial"/>
          <w:sz w:val="20"/>
        </w:rPr>
        <w:t>Page 19 à 24</w:t>
      </w:r>
    </w:p>
    <w:p w:rsidR="00E71F5B" w:rsidRPr="00333AF6" w:rsidRDefault="00333AF6" w:rsidP="00A67FA3">
      <w:pPr>
        <w:ind w:right="-1276"/>
        <w:rPr>
          <w:rFonts w:ascii="Arial" w:hAnsi="Arial" w:cs="Arial"/>
          <w:sz w:val="20"/>
        </w:rPr>
      </w:pPr>
      <w:r>
        <w:rPr>
          <w:rFonts w:ascii="Arial" w:hAnsi="Arial" w:cs="Arial"/>
          <w:sz w:val="24"/>
        </w:rPr>
        <w:t xml:space="preserve">  </w:t>
      </w:r>
      <w:r>
        <w:rPr>
          <w:rFonts w:ascii="Arial" w:hAnsi="Arial" w:cs="Arial"/>
          <w:sz w:val="20"/>
        </w:rPr>
        <w:t xml:space="preserve"> </w:t>
      </w:r>
    </w:p>
    <w:p w:rsidR="00231779" w:rsidRPr="00333AF6" w:rsidRDefault="00231779" w:rsidP="00333AF6">
      <w:pPr>
        <w:pStyle w:val="Paragraphedeliste"/>
        <w:numPr>
          <w:ilvl w:val="0"/>
          <w:numId w:val="20"/>
        </w:numPr>
        <w:ind w:left="142" w:right="-1276" w:hanging="426"/>
        <w:rPr>
          <w:rFonts w:ascii="Arial" w:hAnsi="Arial" w:cs="Arial"/>
          <w:b/>
          <w:sz w:val="28"/>
        </w:rPr>
      </w:pPr>
      <w:r w:rsidRPr="002D2763">
        <w:rPr>
          <w:rFonts w:ascii="Arial" w:hAnsi="Arial" w:cs="Arial"/>
          <w:b/>
          <w:sz w:val="28"/>
        </w:rPr>
        <w:t>Réalisation du Lecteur phœnix</w:t>
      </w:r>
      <w:r w:rsidR="00A67FA3">
        <w:rPr>
          <w:rFonts w:ascii="Arial" w:hAnsi="Arial" w:cs="Arial"/>
          <w:sz w:val="28"/>
        </w:rPr>
        <w:t xml:space="preserve"> </w:t>
      </w:r>
      <w:r w:rsidR="00A67FA3" w:rsidRPr="00E71F5B">
        <w:rPr>
          <w:rFonts w:ascii="Arial" w:hAnsi="Arial" w:cs="Arial"/>
          <w:sz w:val="20"/>
        </w:rPr>
        <w:t>………………………………………</w:t>
      </w:r>
      <w:r w:rsidR="00333AF6" w:rsidRPr="00E71F5B">
        <w:rPr>
          <w:rFonts w:ascii="Arial" w:hAnsi="Arial" w:cs="Arial"/>
          <w:sz w:val="20"/>
        </w:rPr>
        <w:t>……</w:t>
      </w:r>
      <w:r w:rsidR="00E71F5B">
        <w:rPr>
          <w:rFonts w:ascii="Arial" w:hAnsi="Arial" w:cs="Arial"/>
          <w:sz w:val="20"/>
        </w:rPr>
        <w:t xml:space="preserve">……….. </w:t>
      </w:r>
      <w:r w:rsidR="00333AF6" w:rsidRPr="00E71F5B">
        <w:rPr>
          <w:rFonts w:ascii="Arial" w:hAnsi="Arial" w:cs="Arial"/>
          <w:sz w:val="20"/>
        </w:rPr>
        <w:t>…</w:t>
      </w:r>
      <w:r w:rsidR="00A67FA3">
        <w:rPr>
          <w:rFonts w:ascii="Arial" w:hAnsi="Arial" w:cs="Arial"/>
          <w:sz w:val="28"/>
        </w:rPr>
        <w:t xml:space="preserve"> </w:t>
      </w:r>
      <w:r w:rsidR="00DA7A7F">
        <w:rPr>
          <w:rFonts w:ascii="Arial" w:hAnsi="Arial" w:cs="Arial"/>
          <w:sz w:val="20"/>
        </w:rPr>
        <w:t>Page 25</w:t>
      </w:r>
      <w:r w:rsidR="00A67FA3" w:rsidRPr="00A67FA3">
        <w:rPr>
          <w:rFonts w:ascii="Arial" w:hAnsi="Arial" w:cs="Arial"/>
          <w:sz w:val="20"/>
        </w:rPr>
        <w:t xml:space="preserve"> à 2</w:t>
      </w:r>
      <w:r w:rsidR="00DA7A7F">
        <w:rPr>
          <w:rFonts w:ascii="Arial" w:hAnsi="Arial" w:cs="Arial"/>
          <w:sz w:val="20"/>
        </w:rPr>
        <w:t>9</w:t>
      </w:r>
    </w:p>
    <w:p w:rsidR="00231779" w:rsidRDefault="00333AF6" w:rsidP="00E71F5B">
      <w:pPr>
        <w:ind w:left="142" w:right="-1134"/>
        <w:rPr>
          <w:rFonts w:ascii="Arial" w:hAnsi="Arial" w:cs="Arial"/>
          <w:sz w:val="20"/>
        </w:rPr>
      </w:pPr>
      <w:r w:rsidRPr="00333AF6">
        <w:rPr>
          <w:rFonts w:ascii="Arial" w:hAnsi="Arial" w:cs="Arial"/>
          <w:sz w:val="24"/>
        </w:rPr>
        <w:t>Réalisation du lecteur</w:t>
      </w:r>
      <w:r>
        <w:rPr>
          <w:rFonts w:ascii="Arial" w:hAnsi="Arial" w:cs="Arial"/>
          <w:sz w:val="24"/>
        </w:rPr>
        <w:t xml:space="preserve"> </w:t>
      </w:r>
      <w:r w:rsidRPr="00E71F5B">
        <w:rPr>
          <w:rFonts w:ascii="Arial" w:hAnsi="Arial" w:cs="Arial"/>
          <w:sz w:val="20"/>
        </w:rPr>
        <w:t>…………………………………………………………………</w:t>
      </w:r>
      <w:r w:rsidR="00E71F5B">
        <w:rPr>
          <w:rFonts w:ascii="Arial" w:hAnsi="Arial" w:cs="Arial"/>
          <w:sz w:val="20"/>
        </w:rPr>
        <w:t xml:space="preserve">……………. </w:t>
      </w:r>
      <w:r w:rsidRPr="00E71F5B">
        <w:rPr>
          <w:rFonts w:ascii="Arial" w:hAnsi="Arial" w:cs="Arial"/>
          <w:sz w:val="20"/>
        </w:rPr>
        <w:t>.</w:t>
      </w:r>
      <w:r w:rsidR="00E71F5B">
        <w:rPr>
          <w:rFonts w:ascii="Arial" w:hAnsi="Arial" w:cs="Arial"/>
          <w:sz w:val="24"/>
        </w:rPr>
        <w:t xml:space="preserve"> </w:t>
      </w:r>
      <w:r w:rsidR="001A1456">
        <w:rPr>
          <w:rFonts w:ascii="Arial" w:hAnsi="Arial" w:cs="Arial"/>
          <w:sz w:val="20"/>
        </w:rPr>
        <w:t>Page 25 à 26</w:t>
      </w:r>
    </w:p>
    <w:p w:rsidR="00E71F5B" w:rsidRDefault="00E71F5B" w:rsidP="00E71F5B">
      <w:pPr>
        <w:ind w:left="142" w:right="-1134"/>
        <w:rPr>
          <w:rFonts w:ascii="Arial" w:hAnsi="Arial" w:cs="Arial"/>
          <w:sz w:val="20"/>
        </w:rPr>
      </w:pPr>
      <w:r>
        <w:rPr>
          <w:rFonts w:ascii="Arial" w:hAnsi="Arial" w:cs="Arial"/>
          <w:sz w:val="24"/>
        </w:rPr>
        <w:t>Routage</w:t>
      </w:r>
      <w:r w:rsidRPr="00E71F5B">
        <w:rPr>
          <w:rFonts w:ascii="Arial" w:hAnsi="Arial" w:cs="Arial"/>
          <w:sz w:val="20"/>
        </w:rPr>
        <w:t xml:space="preserve"> ……………….…………………………………………………………………</w:t>
      </w:r>
      <w:r>
        <w:rPr>
          <w:rFonts w:ascii="Arial" w:hAnsi="Arial" w:cs="Arial"/>
          <w:sz w:val="20"/>
        </w:rPr>
        <w:t xml:space="preserve">………………. </w:t>
      </w:r>
      <w:r w:rsidR="001A1456">
        <w:rPr>
          <w:rFonts w:ascii="Arial" w:hAnsi="Arial" w:cs="Arial"/>
          <w:sz w:val="20"/>
        </w:rPr>
        <w:t xml:space="preserve"> Page 27</w:t>
      </w:r>
    </w:p>
    <w:p w:rsidR="00E71F5B" w:rsidRDefault="0088161A" w:rsidP="00E71F5B">
      <w:pPr>
        <w:ind w:left="142" w:right="-1134"/>
        <w:rPr>
          <w:rFonts w:ascii="Arial" w:hAnsi="Arial" w:cs="Arial"/>
          <w:sz w:val="20"/>
        </w:rPr>
      </w:pPr>
      <w:r>
        <w:rPr>
          <w:rFonts w:ascii="Arial" w:hAnsi="Arial" w:cs="Arial"/>
          <w:sz w:val="24"/>
        </w:rPr>
        <w:t>Tests</w:t>
      </w:r>
      <w:r w:rsidR="00E71F5B" w:rsidRPr="00E71F5B">
        <w:rPr>
          <w:rFonts w:ascii="Arial" w:hAnsi="Arial" w:cs="Arial"/>
          <w:sz w:val="20"/>
        </w:rPr>
        <w:t>…………………………………………………</w:t>
      </w:r>
      <w:r w:rsidR="00E71F5B">
        <w:rPr>
          <w:rFonts w:ascii="Arial" w:hAnsi="Arial" w:cs="Arial"/>
          <w:sz w:val="20"/>
        </w:rPr>
        <w:t>………………..</w:t>
      </w:r>
      <w:r w:rsidR="00E71F5B" w:rsidRPr="00E71F5B">
        <w:rPr>
          <w:rFonts w:ascii="Arial" w:hAnsi="Arial" w:cs="Arial"/>
          <w:sz w:val="20"/>
        </w:rPr>
        <w:t>………………………………….</w:t>
      </w:r>
      <w:r>
        <w:rPr>
          <w:rFonts w:ascii="Arial" w:hAnsi="Arial" w:cs="Arial"/>
          <w:sz w:val="20"/>
        </w:rPr>
        <w:t xml:space="preserve">.. </w:t>
      </w:r>
      <w:r w:rsidR="00E71F5B">
        <w:rPr>
          <w:rFonts w:ascii="Arial" w:hAnsi="Arial" w:cs="Arial"/>
          <w:sz w:val="24"/>
        </w:rPr>
        <w:t xml:space="preserve"> </w:t>
      </w:r>
      <w:r w:rsidR="00FD6902">
        <w:rPr>
          <w:rFonts w:ascii="Arial" w:hAnsi="Arial" w:cs="Arial"/>
          <w:sz w:val="20"/>
        </w:rPr>
        <w:t>Page 28 à 29</w:t>
      </w:r>
    </w:p>
    <w:p w:rsidR="002F233B" w:rsidRPr="002F233B" w:rsidRDefault="002F233B" w:rsidP="002F233B">
      <w:pPr>
        <w:ind w:right="-1134" w:hanging="284"/>
        <w:rPr>
          <w:rFonts w:ascii="Arial" w:hAnsi="Arial" w:cs="Arial"/>
          <w:b/>
          <w:sz w:val="28"/>
        </w:rPr>
      </w:pPr>
    </w:p>
    <w:p w:rsidR="002F233B" w:rsidRDefault="002F233B" w:rsidP="006D1F05">
      <w:pPr>
        <w:pStyle w:val="Paragraphedeliste"/>
        <w:numPr>
          <w:ilvl w:val="0"/>
          <w:numId w:val="20"/>
        </w:numPr>
        <w:ind w:left="0" w:right="-1417" w:hanging="284"/>
        <w:rPr>
          <w:rFonts w:ascii="Arial" w:hAnsi="Arial" w:cs="Arial"/>
          <w:b/>
          <w:sz w:val="28"/>
        </w:rPr>
      </w:pPr>
      <w:r>
        <w:rPr>
          <w:rFonts w:ascii="Arial" w:hAnsi="Arial" w:cs="Arial"/>
          <w:b/>
          <w:sz w:val="28"/>
        </w:rPr>
        <w:t xml:space="preserve">  </w:t>
      </w:r>
      <w:r w:rsidRPr="002F233B">
        <w:rPr>
          <w:rFonts w:ascii="Arial" w:hAnsi="Arial" w:cs="Arial"/>
          <w:b/>
          <w:sz w:val="28"/>
        </w:rPr>
        <w:t>Programmation carte GOLD</w:t>
      </w:r>
      <w:r>
        <w:rPr>
          <w:rFonts w:ascii="Arial" w:hAnsi="Arial" w:cs="Arial"/>
          <w:b/>
          <w:sz w:val="28"/>
        </w:rPr>
        <w:t xml:space="preserve"> </w:t>
      </w:r>
      <w:r>
        <w:rPr>
          <w:rFonts w:ascii="Arial" w:hAnsi="Arial" w:cs="Arial"/>
          <w:sz w:val="20"/>
        </w:rPr>
        <w:t>………..……………………………………</w:t>
      </w:r>
      <w:r w:rsidR="006D1F05">
        <w:rPr>
          <w:rFonts w:ascii="Arial" w:hAnsi="Arial" w:cs="Arial"/>
          <w:sz w:val="20"/>
        </w:rPr>
        <w:t>………..</w:t>
      </w:r>
      <w:r>
        <w:rPr>
          <w:rFonts w:ascii="Arial" w:hAnsi="Arial" w:cs="Arial"/>
          <w:sz w:val="20"/>
        </w:rPr>
        <w:t>… Page 30</w:t>
      </w:r>
      <w:r w:rsidR="006D1F05">
        <w:rPr>
          <w:rFonts w:ascii="Arial" w:hAnsi="Arial" w:cs="Arial"/>
          <w:sz w:val="20"/>
        </w:rPr>
        <w:t xml:space="preserve"> </w:t>
      </w:r>
      <w:r w:rsidR="006D1F05" w:rsidRPr="006D1F05">
        <w:rPr>
          <w:rFonts w:ascii="Arial" w:hAnsi="Arial" w:cs="Arial"/>
          <w:sz w:val="20"/>
        </w:rPr>
        <w:sym w:font="Wingdings" w:char="F0E0"/>
      </w:r>
      <w:r w:rsidR="006D1F05">
        <w:rPr>
          <w:rFonts w:ascii="Arial" w:hAnsi="Arial" w:cs="Arial"/>
          <w:sz w:val="20"/>
        </w:rPr>
        <w:t xml:space="preserve"> annexes</w:t>
      </w:r>
    </w:p>
    <w:p w:rsidR="002F233B" w:rsidRPr="002F233B" w:rsidRDefault="002F233B" w:rsidP="002F233B">
      <w:pPr>
        <w:pStyle w:val="Paragraphedeliste"/>
        <w:ind w:left="0" w:right="-1134"/>
        <w:rPr>
          <w:rFonts w:ascii="Arial" w:hAnsi="Arial" w:cs="Arial"/>
          <w:b/>
          <w:sz w:val="44"/>
        </w:rPr>
      </w:pPr>
    </w:p>
    <w:p w:rsidR="00231779" w:rsidRPr="002D2763" w:rsidRDefault="00E71F5B" w:rsidP="002F233B">
      <w:pPr>
        <w:pStyle w:val="Paragraphedeliste"/>
        <w:numPr>
          <w:ilvl w:val="0"/>
          <w:numId w:val="20"/>
        </w:numPr>
        <w:ind w:left="142" w:right="-1276" w:hanging="426"/>
        <w:rPr>
          <w:rFonts w:ascii="Arial" w:hAnsi="Arial" w:cs="Arial"/>
          <w:b/>
          <w:sz w:val="28"/>
        </w:rPr>
      </w:pPr>
      <w:r>
        <w:rPr>
          <w:rFonts w:ascii="Arial" w:hAnsi="Arial" w:cs="Arial"/>
          <w:b/>
          <w:sz w:val="28"/>
        </w:rPr>
        <w:t>Annexe</w:t>
      </w:r>
      <w:r w:rsidR="00132524">
        <w:rPr>
          <w:rFonts w:ascii="Arial" w:hAnsi="Arial" w:cs="Arial"/>
          <w:b/>
          <w:sz w:val="28"/>
        </w:rPr>
        <w:t>s</w:t>
      </w:r>
      <w:r>
        <w:rPr>
          <w:rFonts w:ascii="Arial" w:hAnsi="Arial" w:cs="Arial"/>
          <w:sz w:val="20"/>
        </w:rPr>
        <w:t>…</w:t>
      </w:r>
      <w:r w:rsidR="00132524">
        <w:rPr>
          <w:rFonts w:ascii="Arial" w:hAnsi="Arial" w:cs="Arial"/>
          <w:sz w:val="20"/>
        </w:rPr>
        <w:t>..</w:t>
      </w:r>
      <w:r>
        <w:rPr>
          <w:rFonts w:ascii="Arial" w:hAnsi="Arial" w:cs="Arial"/>
          <w:sz w:val="20"/>
        </w:rPr>
        <w:t>……………</w:t>
      </w:r>
      <w:r w:rsidR="00132524">
        <w:rPr>
          <w:rFonts w:ascii="Arial" w:hAnsi="Arial" w:cs="Arial"/>
          <w:sz w:val="20"/>
        </w:rPr>
        <w:t>.</w:t>
      </w:r>
      <w:r w:rsidR="002F233B">
        <w:rPr>
          <w:rFonts w:ascii="Arial" w:hAnsi="Arial" w:cs="Arial"/>
          <w:sz w:val="20"/>
        </w:rPr>
        <w:t>…………………..……………………………………………</w:t>
      </w:r>
      <w:r>
        <w:rPr>
          <w:rFonts w:ascii="Arial" w:hAnsi="Arial" w:cs="Arial"/>
          <w:sz w:val="20"/>
        </w:rPr>
        <w:t xml:space="preserve">………….  Page </w:t>
      </w:r>
      <w:r w:rsidR="002F233B">
        <w:rPr>
          <w:rFonts w:ascii="Arial" w:hAnsi="Arial" w:cs="Arial"/>
          <w:sz w:val="20"/>
        </w:rPr>
        <w:t>suivantes</w:t>
      </w:r>
    </w:p>
    <w:p w:rsidR="004B0D64" w:rsidRPr="002F233B" w:rsidRDefault="002F233B" w:rsidP="004F539F">
      <w:pPr>
        <w:rPr>
          <w:sz w:val="34"/>
          <w:szCs w:val="34"/>
        </w:rPr>
      </w:pPr>
      <w:r>
        <w:rPr>
          <w:sz w:val="34"/>
          <w:szCs w:val="34"/>
        </w:rPr>
        <w:t xml:space="preserve"> </w:t>
      </w:r>
      <w:r w:rsidR="004F539F">
        <w:rPr>
          <w:sz w:val="34"/>
          <w:szCs w:val="34"/>
        </w:rPr>
        <w:t xml:space="preserve">  </w:t>
      </w:r>
    </w:p>
    <w:p w:rsidR="004F539F" w:rsidRPr="004B0D64" w:rsidRDefault="004F539F" w:rsidP="004B0D64">
      <w:pPr>
        <w:ind w:left="1416" w:firstLine="708"/>
        <w:rPr>
          <w:sz w:val="34"/>
          <w:szCs w:val="34"/>
        </w:rPr>
      </w:pPr>
      <w:r>
        <w:rPr>
          <w:sz w:val="34"/>
          <w:szCs w:val="34"/>
        </w:rPr>
        <w:lastRenderedPageBreak/>
        <w:t xml:space="preserve">                 </w:t>
      </w:r>
      <w:r w:rsidR="0094094C" w:rsidRPr="0094094C">
        <w:rPr>
          <w:sz w:val="34"/>
          <w:szCs w:val="34"/>
        </w:rPr>
        <w:pict>
          <v:shape id="_x0000_i1028" type="#_x0000_t136" style="width:102.85pt;height:16.85pt" fillcolor="#b2b2b2" strokecolor="#33c" strokeweight="1pt">
            <v:fill opacity=".5"/>
            <v:shadow on="t" color="#99f" offset="3pt"/>
            <v:textpath style="font-family:&quot;Arial Black&quot;;v-text-kern:t" trim="t" fitpath="t" string="Introduction"/>
          </v:shape>
        </w:pict>
      </w:r>
    </w:p>
    <w:p w:rsidR="004F539F" w:rsidRPr="00F02D23" w:rsidRDefault="004F539F" w:rsidP="004F539F">
      <w:pPr>
        <w:ind w:left="-284" w:hanging="142"/>
        <w:rPr>
          <w:sz w:val="12"/>
        </w:rPr>
      </w:pPr>
    </w:p>
    <w:p w:rsidR="00346F7A" w:rsidRPr="00346F7A" w:rsidRDefault="00346F7A" w:rsidP="004F539F">
      <w:pPr>
        <w:ind w:left="-284" w:hanging="142"/>
        <w:rPr>
          <w:sz w:val="10"/>
        </w:rPr>
      </w:pPr>
    </w:p>
    <w:p w:rsidR="004F539F" w:rsidRDefault="004F539F" w:rsidP="004F539F">
      <w:pPr>
        <w:ind w:left="-284" w:hanging="142"/>
        <w:rPr>
          <w:rFonts w:ascii="Arial" w:hAnsi="Arial" w:cs="Arial"/>
          <w:i/>
          <w:sz w:val="24"/>
        </w:rPr>
      </w:pPr>
      <w:r w:rsidRPr="006F456F">
        <w:rPr>
          <w:rFonts w:ascii="Arial" w:hAnsi="Arial" w:cs="Arial"/>
          <w:b/>
          <w:sz w:val="24"/>
        </w:rPr>
        <w:t>Projet initial</w:t>
      </w:r>
      <w:r w:rsidRPr="006F456F">
        <w:rPr>
          <w:rFonts w:ascii="Arial" w:hAnsi="Arial" w:cs="Arial"/>
          <w:sz w:val="24"/>
        </w:rPr>
        <w:t> </w:t>
      </w:r>
      <w:r>
        <w:rPr>
          <w:rFonts w:ascii="Arial" w:hAnsi="Arial" w:cs="Arial"/>
          <w:sz w:val="24"/>
        </w:rPr>
        <w:t xml:space="preserve">: </w:t>
      </w:r>
      <w:r w:rsidRPr="006F456F">
        <w:rPr>
          <w:rFonts w:ascii="Arial" w:hAnsi="Arial" w:cs="Arial"/>
          <w:sz w:val="24"/>
        </w:rPr>
        <w:t>La maison domotique</w:t>
      </w:r>
    </w:p>
    <w:p w:rsidR="004F539F" w:rsidRDefault="004F539F" w:rsidP="004F539F">
      <w:pPr>
        <w:ind w:left="-284" w:right="-851" w:hanging="142"/>
        <w:rPr>
          <w:rFonts w:ascii="Arial" w:hAnsi="Arial" w:cs="Arial"/>
          <w:i/>
          <w:sz w:val="24"/>
        </w:rPr>
      </w:pPr>
      <w:r w:rsidRPr="006F456F">
        <w:rPr>
          <w:rFonts w:ascii="Arial" w:hAnsi="Arial" w:cs="Arial"/>
          <w:b/>
          <w:sz w:val="24"/>
        </w:rPr>
        <w:t>Groupe de travail</w:t>
      </w:r>
      <w:r>
        <w:rPr>
          <w:rFonts w:ascii="Arial" w:hAnsi="Arial" w:cs="Arial"/>
          <w:sz w:val="24"/>
        </w:rPr>
        <w:t> </w:t>
      </w:r>
      <w:r w:rsidRPr="006F456F">
        <w:rPr>
          <w:rFonts w:ascii="Arial" w:hAnsi="Arial" w:cs="Arial"/>
          <w:sz w:val="24"/>
        </w:rPr>
        <w:t>: Lang</w:t>
      </w:r>
      <w:r w:rsidRPr="006F456F">
        <w:rPr>
          <w:rFonts w:ascii="Arial" w:hAnsi="Arial" w:cs="Arial"/>
          <w:i/>
          <w:sz w:val="24"/>
        </w:rPr>
        <w:t xml:space="preserve"> </w:t>
      </w:r>
      <w:r w:rsidRPr="006F456F">
        <w:rPr>
          <w:rFonts w:ascii="Arial" w:hAnsi="Arial" w:cs="Arial"/>
          <w:sz w:val="24"/>
        </w:rPr>
        <w:t>Romain, Azaïs Jonathan, Kohler Pierre, Brenet Kévin, Dubois Lucien</w:t>
      </w:r>
      <w:r w:rsidRPr="006F456F">
        <w:rPr>
          <w:rFonts w:ascii="Arial" w:hAnsi="Arial" w:cs="Arial"/>
          <w:i/>
          <w:sz w:val="24"/>
        </w:rPr>
        <w:t xml:space="preserve"> </w:t>
      </w:r>
    </w:p>
    <w:p w:rsidR="004F539F" w:rsidRPr="006F456F" w:rsidRDefault="004F539F" w:rsidP="004F539F">
      <w:pPr>
        <w:ind w:left="-284" w:right="-851" w:hanging="142"/>
        <w:rPr>
          <w:rFonts w:ascii="Arial" w:hAnsi="Arial" w:cs="Arial"/>
          <w:sz w:val="14"/>
        </w:rPr>
      </w:pPr>
      <w:r w:rsidRPr="006F456F">
        <w:rPr>
          <w:rFonts w:ascii="Arial" w:hAnsi="Arial" w:cs="Arial"/>
          <w:b/>
          <w:sz w:val="24"/>
        </w:rPr>
        <w:t>Objectif </w:t>
      </w:r>
      <w:r>
        <w:rPr>
          <w:rFonts w:ascii="Arial" w:hAnsi="Arial" w:cs="Arial"/>
          <w:sz w:val="24"/>
        </w:rPr>
        <w:t xml:space="preserve">: </w:t>
      </w:r>
      <w:r w:rsidRPr="006F456F">
        <w:rPr>
          <w:rFonts w:ascii="Arial" w:hAnsi="Arial" w:cs="Arial"/>
          <w:sz w:val="24"/>
        </w:rPr>
        <w:t>Améliorer une maquette de maison domotique et l’ensemble de ces fonctionnalités.</w:t>
      </w:r>
      <w:r>
        <w:rPr>
          <w:rFonts w:ascii="Arial" w:hAnsi="Arial" w:cs="Arial"/>
          <w:sz w:val="24"/>
        </w:rPr>
        <w:br/>
      </w:r>
    </w:p>
    <w:p w:rsidR="004F539F" w:rsidRDefault="004F539F" w:rsidP="004F539F">
      <w:pPr>
        <w:ind w:left="-426" w:right="-567" w:hanging="283"/>
        <w:rPr>
          <w:rFonts w:ascii="Arial" w:hAnsi="Arial" w:cs="Arial"/>
          <w:sz w:val="24"/>
        </w:rPr>
      </w:pPr>
      <w:r>
        <w:rPr>
          <w:rFonts w:ascii="Arial" w:hAnsi="Arial" w:cs="Arial"/>
          <w:sz w:val="24"/>
        </w:rPr>
        <w:t xml:space="preserve">          Nous avions pour mission de reprendre un projet déjà effectué lors des années précédentes et de l’améliorer fortement. Pour cela il nous a été proposé plusieurs sous projet</w:t>
      </w:r>
      <w:r w:rsidR="00D20B38">
        <w:rPr>
          <w:rFonts w:ascii="Arial" w:hAnsi="Arial" w:cs="Arial"/>
          <w:sz w:val="24"/>
        </w:rPr>
        <w:t>s</w:t>
      </w:r>
      <w:r>
        <w:rPr>
          <w:rFonts w:ascii="Arial" w:hAnsi="Arial" w:cs="Arial"/>
          <w:sz w:val="24"/>
        </w:rPr>
        <w:t xml:space="preserve"> que nous allons décrire brièvement ci-dessous :</w:t>
      </w:r>
    </w:p>
    <w:p w:rsidR="004F539F" w:rsidRDefault="004F539F" w:rsidP="004F539F">
      <w:pPr>
        <w:pStyle w:val="Paragraphedeliste"/>
        <w:numPr>
          <w:ilvl w:val="0"/>
          <w:numId w:val="3"/>
        </w:numPr>
        <w:ind w:left="142" w:right="-851" w:hanging="284"/>
        <w:rPr>
          <w:rFonts w:ascii="Arial" w:hAnsi="Arial" w:cs="Arial"/>
          <w:sz w:val="24"/>
        </w:rPr>
      </w:pPr>
      <w:r w:rsidRPr="00BD1EF2">
        <w:rPr>
          <w:rFonts w:ascii="Arial" w:hAnsi="Arial" w:cs="Arial"/>
          <w:b/>
          <w:sz w:val="24"/>
        </w:rPr>
        <w:t>Panneau solaire</w:t>
      </w:r>
      <w:r>
        <w:rPr>
          <w:rFonts w:ascii="Arial" w:hAnsi="Arial" w:cs="Arial"/>
          <w:sz w:val="24"/>
        </w:rPr>
        <w:t> : Nous devions implémenter un panneau solaire qui permettrait d’alimenter et d’économiser du courant pour la maison.</w:t>
      </w:r>
    </w:p>
    <w:p w:rsidR="004F539F" w:rsidRDefault="004F539F" w:rsidP="004F539F">
      <w:pPr>
        <w:pStyle w:val="Paragraphedeliste"/>
        <w:ind w:left="142" w:right="-851" w:hanging="284"/>
        <w:rPr>
          <w:rFonts w:ascii="Arial" w:hAnsi="Arial" w:cs="Arial"/>
          <w:sz w:val="24"/>
        </w:rPr>
      </w:pPr>
    </w:p>
    <w:p w:rsidR="004F539F" w:rsidRDefault="004F539F" w:rsidP="004F539F">
      <w:pPr>
        <w:pStyle w:val="Paragraphedeliste"/>
        <w:numPr>
          <w:ilvl w:val="0"/>
          <w:numId w:val="3"/>
        </w:numPr>
        <w:ind w:left="142" w:right="-851" w:hanging="284"/>
        <w:rPr>
          <w:rFonts w:ascii="Arial" w:hAnsi="Arial" w:cs="Arial"/>
          <w:sz w:val="24"/>
        </w:rPr>
      </w:pPr>
      <w:r w:rsidRPr="00BD1EF2">
        <w:rPr>
          <w:rFonts w:ascii="Arial" w:hAnsi="Arial" w:cs="Arial"/>
          <w:b/>
          <w:sz w:val="24"/>
        </w:rPr>
        <w:t>Capteur de température</w:t>
      </w:r>
      <w:r>
        <w:rPr>
          <w:rFonts w:ascii="Arial" w:hAnsi="Arial" w:cs="Arial"/>
          <w:sz w:val="24"/>
        </w:rPr>
        <w:t> : Le capteur de température devait analyser la température extérieure et gérer en fonction de celle-ci la fermeture automatique des volets de la maison, le chauffage ou autres.</w:t>
      </w:r>
    </w:p>
    <w:p w:rsidR="004F539F" w:rsidRPr="006C548B" w:rsidRDefault="004F539F" w:rsidP="004F539F">
      <w:pPr>
        <w:pStyle w:val="Paragraphedeliste"/>
        <w:ind w:left="142" w:hanging="284"/>
        <w:rPr>
          <w:rFonts w:ascii="Arial" w:hAnsi="Arial" w:cs="Arial"/>
          <w:sz w:val="24"/>
        </w:rPr>
      </w:pPr>
    </w:p>
    <w:p w:rsidR="004F539F" w:rsidRDefault="004F539F" w:rsidP="004F539F">
      <w:pPr>
        <w:pStyle w:val="Paragraphedeliste"/>
        <w:numPr>
          <w:ilvl w:val="0"/>
          <w:numId w:val="3"/>
        </w:numPr>
        <w:ind w:left="142" w:right="-851" w:hanging="284"/>
        <w:rPr>
          <w:rFonts w:ascii="Arial" w:hAnsi="Arial" w:cs="Arial"/>
          <w:sz w:val="24"/>
        </w:rPr>
      </w:pPr>
      <w:r w:rsidRPr="00BD1EF2">
        <w:rPr>
          <w:rFonts w:ascii="Arial" w:hAnsi="Arial" w:cs="Arial"/>
          <w:b/>
          <w:sz w:val="24"/>
        </w:rPr>
        <w:t>Une éolienne</w:t>
      </w:r>
      <w:r>
        <w:rPr>
          <w:rFonts w:ascii="Arial" w:hAnsi="Arial" w:cs="Arial"/>
          <w:sz w:val="24"/>
        </w:rPr>
        <w:t> : De la même façon que le panneau solaire, l’éolienne devait permettre une économie de consommation de courant de la maison.</w:t>
      </w:r>
    </w:p>
    <w:p w:rsidR="004F539F" w:rsidRPr="006C548B" w:rsidRDefault="004F539F" w:rsidP="004F539F">
      <w:pPr>
        <w:pStyle w:val="Paragraphedeliste"/>
        <w:ind w:left="142" w:hanging="284"/>
        <w:rPr>
          <w:rFonts w:ascii="Arial" w:hAnsi="Arial" w:cs="Arial"/>
          <w:sz w:val="24"/>
        </w:rPr>
      </w:pPr>
    </w:p>
    <w:p w:rsidR="004F539F" w:rsidRPr="006F456F" w:rsidRDefault="004F539F" w:rsidP="004F539F">
      <w:pPr>
        <w:pStyle w:val="Paragraphedeliste"/>
        <w:numPr>
          <w:ilvl w:val="0"/>
          <w:numId w:val="3"/>
        </w:numPr>
        <w:ind w:left="142" w:right="-851" w:hanging="284"/>
        <w:rPr>
          <w:rFonts w:ascii="Arial" w:hAnsi="Arial" w:cs="Arial"/>
          <w:sz w:val="24"/>
        </w:rPr>
      </w:pPr>
      <w:r w:rsidRPr="00BD1EF2">
        <w:rPr>
          <w:rFonts w:ascii="Arial" w:hAnsi="Arial" w:cs="Arial"/>
          <w:b/>
          <w:sz w:val="24"/>
        </w:rPr>
        <w:t>Un contrôle d’accès par carte à puce</w:t>
      </w:r>
      <w:r>
        <w:rPr>
          <w:rFonts w:ascii="Arial" w:hAnsi="Arial" w:cs="Arial"/>
          <w:sz w:val="24"/>
        </w:rPr>
        <w:t xml:space="preserve"> : Nous devions implémenter un contrôle d’accès par carte à puce à la maison. Pour cela nous devions enregistrer des données sur une carte à puce, d’où le besoin de créer un lecteur de cartes à puce qui joue le rôle d’interface entre nous et la carte à puce. </w:t>
      </w:r>
      <w:r w:rsidR="004B0D64">
        <w:rPr>
          <w:rFonts w:ascii="Arial" w:hAnsi="Arial" w:cs="Arial"/>
          <w:sz w:val="24"/>
        </w:rPr>
        <w:t>Un mot de passe pourrait alors être</w:t>
      </w:r>
      <w:r>
        <w:rPr>
          <w:rFonts w:ascii="Arial" w:hAnsi="Arial" w:cs="Arial"/>
          <w:sz w:val="24"/>
        </w:rPr>
        <w:t xml:space="preserve"> préenr</w:t>
      </w:r>
      <w:r w:rsidR="004B0D64">
        <w:rPr>
          <w:rFonts w:ascii="Arial" w:hAnsi="Arial" w:cs="Arial"/>
          <w:sz w:val="24"/>
        </w:rPr>
        <w:t>egistrer et la maison ne s’ouvrirait</w:t>
      </w:r>
      <w:r>
        <w:rPr>
          <w:rFonts w:ascii="Arial" w:hAnsi="Arial" w:cs="Arial"/>
          <w:sz w:val="24"/>
        </w:rPr>
        <w:t xml:space="preserve"> que si la carte à puce contient le mot de passe adéquat.</w:t>
      </w:r>
    </w:p>
    <w:p w:rsidR="00346F7A" w:rsidRDefault="00346F7A" w:rsidP="00346F7A">
      <w:pPr>
        <w:ind w:right="-851"/>
        <w:rPr>
          <w:rFonts w:ascii="Arial" w:hAnsi="Arial" w:cs="Arial"/>
          <w:sz w:val="24"/>
        </w:rPr>
      </w:pPr>
    </w:p>
    <w:p w:rsidR="004F539F" w:rsidRDefault="004F539F" w:rsidP="00346F7A">
      <w:pPr>
        <w:tabs>
          <w:tab w:val="left" w:pos="7836"/>
        </w:tabs>
        <w:ind w:right="-851" w:hanging="426"/>
        <w:rPr>
          <w:rFonts w:ascii="Arial" w:hAnsi="Arial" w:cs="Arial"/>
          <w:sz w:val="24"/>
        </w:rPr>
      </w:pPr>
      <w:r w:rsidRPr="00BD1EF2">
        <w:rPr>
          <w:rFonts w:ascii="Arial" w:hAnsi="Arial" w:cs="Arial"/>
          <w:b/>
          <w:sz w:val="24"/>
        </w:rPr>
        <w:t>Notre projet</w:t>
      </w:r>
      <w:r w:rsidRPr="00BD1EF2">
        <w:rPr>
          <w:rFonts w:ascii="Arial" w:hAnsi="Arial" w:cs="Arial"/>
          <w:sz w:val="24"/>
        </w:rPr>
        <w:t xml:space="preserve"> </w:t>
      </w:r>
      <w:r w:rsidRPr="00BD1EF2">
        <w:sym w:font="Wingdings" w:char="F0E0"/>
      </w:r>
      <w:r w:rsidRPr="00BD1EF2">
        <w:rPr>
          <w:rFonts w:ascii="Arial" w:hAnsi="Arial" w:cs="Arial"/>
          <w:sz w:val="24"/>
        </w:rPr>
        <w:t xml:space="preserve"> </w:t>
      </w:r>
      <w:r>
        <w:rPr>
          <w:rFonts w:ascii="Arial" w:hAnsi="Arial" w:cs="Arial"/>
          <w:sz w:val="24"/>
        </w:rPr>
        <w:t>Le contrôle d’accès par carte à puce ?</w:t>
      </w:r>
      <w:r w:rsidR="00346F7A">
        <w:rPr>
          <w:rFonts w:ascii="Arial" w:hAnsi="Arial" w:cs="Arial"/>
          <w:sz w:val="24"/>
        </w:rPr>
        <w:tab/>
      </w:r>
    </w:p>
    <w:p w:rsidR="00346F7A" w:rsidRPr="00346F7A" w:rsidRDefault="00346F7A" w:rsidP="00346F7A">
      <w:pPr>
        <w:tabs>
          <w:tab w:val="left" w:pos="7836"/>
        </w:tabs>
        <w:ind w:right="-851"/>
        <w:rPr>
          <w:rFonts w:ascii="Arial" w:hAnsi="Arial" w:cs="Arial"/>
        </w:rPr>
      </w:pPr>
      <w:r>
        <w:rPr>
          <w:rFonts w:ascii="Arial" w:hAnsi="Arial" w:cs="Arial"/>
        </w:rPr>
        <w:tab/>
      </w:r>
    </w:p>
    <w:p w:rsidR="00346F7A" w:rsidRDefault="00244D1D" w:rsidP="004F539F">
      <w:pPr>
        <w:ind w:left="-426" w:right="-567"/>
        <w:rPr>
          <w:rFonts w:ascii="Arial" w:hAnsi="Arial" w:cs="Arial"/>
          <w:sz w:val="24"/>
        </w:rPr>
      </w:pPr>
      <w:r>
        <w:rPr>
          <w:rFonts w:ascii="Arial" w:hAnsi="Arial" w:cs="Arial"/>
          <w:sz w:val="24"/>
        </w:rPr>
        <w:t xml:space="preserve">      No</w:t>
      </w:r>
      <w:r w:rsidR="004F539F">
        <w:rPr>
          <w:rFonts w:ascii="Arial" w:hAnsi="Arial" w:cs="Arial"/>
          <w:sz w:val="24"/>
        </w:rPr>
        <w:t>tre binôme, Kévin et Lucien avons finalement choisi de travailler sur le contrôle d’accès par carte à puce.</w:t>
      </w:r>
    </w:p>
    <w:p w:rsidR="004F539F" w:rsidRDefault="004F539F" w:rsidP="004F539F">
      <w:pPr>
        <w:ind w:left="-426" w:right="-567"/>
        <w:rPr>
          <w:rFonts w:ascii="Arial" w:hAnsi="Arial" w:cs="Arial"/>
          <w:sz w:val="24"/>
        </w:rPr>
      </w:pPr>
      <w:r>
        <w:rPr>
          <w:rFonts w:ascii="Arial" w:hAnsi="Arial" w:cs="Arial"/>
          <w:sz w:val="24"/>
        </w:rPr>
        <w:t xml:space="preserve"> Ce projet nous a séduits dans un premier temps car chacun de nous utilise la carte à puce (notamment la carte bleue) régulièrement sans forcément en comprendre le fonctionnement et toutes les facettes exploitables de ce support. </w:t>
      </w:r>
    </w:p>
    <w:p w:rsidR="004F539F" w:rsidRDefault="004F539F">
      <w:pPr>
        <w:rPr>
          <w:rFonts w:ascii="Arial" w:hAnsi="Arial" w:cs="Arial"/>
          <w:sz w:val="24"/>
        </w:rPr>
      </w:pPr>
    </w:p>
    <w:p w:rsidR="00346F7A" w:rsidRDefault="00346F7A">
      <w:pPr>
        <w:rPr>
          <w:rFonts w:ascii="Arial" w:hAnsi="Arial" w:cs="Arial"/>
          <w:sz w:val="24"/>
        </w:rPr>
      </w:pPr>
    </w:p>
    <w:p w:rsidR="00346F7A" w:rsidRPr="004B0D64" w:rsidRDefault="0094094C">
      <w:pPr>
        <w:rPr>
          <w:sz w:val="8"/>
        </w:rPr>
      </w:pPr>
      <w:r w:rsidRPr="0094094C">
        <w:rPr>
          <w:rFonts w:ascii="Arial" w:hAnsi="Arial" w:cs="Arial"/>
          <w:noProof/>
          <w:sz w:val="24"/>
          <w:lang w:eastAsia="fr-FR"/>
        </w:rPr>
        <w:pict>
          <v:shape id="_x0000_s1158" type="#_x0000_t32" style="position:absolute;margin-left:-62.8pt;margin-top:34.85pt;width:577.95pt;height:.05pt;z-index:251786240" o:connectortype="straight" strokecolor="#4f81bd [3204]" strokeweight="1.5pt"/>
        </w:pict>
      </w:r>
      <w:r w:rsidRPr="0094094C">
        <w:rPr>
          <w:rFonts w:ascii="Arial" w:hAnsi="Arial" w:cs="Arial"/>
          <w:noProof/>
          <w:sz w:val="24"/>
          <w:lang w:eastAsia="fr-FR"/>
        </w:rPr>
        <w:pict>
          <v:rect id="_x0000_s1157" style="position:absolute;margin-left:69pt;margin-top:46.9pt;width:301.1pt;height:23.35pt;z-index:251785216"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4</w:t>
                  </w:r>
                  <w:r w:rsidRPr="0029719E">
                    <w:rPr>
                      <w:color w:val="A6A6A6" w:themeColor="background1" w:themeShade="A6"/>
                    </w:rPr>
                    <w:t xml:space="preserve"> - </w:t>
                  </w:r>
                  <w:r>
                    <w:rPr>
                      <w:color w:val="A6A6A6" w:themeColor="background1" w:themeShade="A6"/>
                    </w:rPr>
                    <w:t>Introduction</w:t>
                  </w:r>
                </w:p>
              </w:txbxContent>
            </v:textbox>
          </v:rect>
        </w:pict>
      </w:r>
    </w:p>
    <w:p w:rsidR="004F539F" w:rsidRDefault="004F539F" w:rsidP="004F539F">
      <w:r>
        <w:rPr>
          <w:sz w:val="34"/>
          <w:szCs w:val="34"/>
        </w:rPr>
        <w:lastRenderedPageBreak/>
        <w:t xml:space="preserve">                                    </w:t>
      </w:r>
      <w:r w:rsidR="0094094C" w:rsidRPr="0094094C">
        <w:rPr>
          <w:sz w:val="34"/>
          <w:szCs w:val="34"/>
        </w:rPr>
        <w:pict>
          <v:shape id="_x0000_i1029" type="#_x0000_t136" style="width:165.5pt;height:19.65pt" fillcolor="#b2b2b2" strokecolor="#33c" strokeweight="1pt">
            <v:fill opacity=".5"/>
            <v:shadow on="t" color="#99f" offset="3pt"/>
            <v:textpath style="font-family:&quot;Arial Black&quot;;v-text-kern:t" trim="t" fitpath="t" string="Analyse fonctionnelle"/>
          </v:shape>
        </w:pict>
      </w:r>
    </w:p>
    <w:p w:rsidR="004F539F" w:rsidRDefault="004F539F" w:rsidP="004F539F">
      <w:pPr>
        <w:ind w:left="-426"/>
      </w:pPr>
    </w:p>
    <w:p w:rsidR="004F539F" w:rsidRDefault="004F539F" w:rsidP="004F539F">
      <w:pPr>
        <w:ind w:left="-426"/>
        <w:rPr>
          <w:rFonts w:ascii="Arial" w:hAnsi="Arial" w:cs="Arial"/>
          <w:sz w:val="24"/>
        </w:rPr>
      </w:pPr>
      <w:r>
        <w:rPr>
          <w:rFonts w:ascii="Arial" w:hAnsi="Arial" w:cs="Arial"/>
          <w:sz w:val="24"/>
        </w:rPr>
        <w:t xml:space="preserve">      </w:t>
      </w:r>
      <w:r w:rsidRPr="00003682">
        <w:rPr>
          <w:rFonts w:ascii="Arial" w:hAnsi="Arial" w:cs="Arial"/>
          <w:sz w:val="24"/>
        </w:rPr>
        <w:t>Nous avons réalisé</w:t>
      </w:r>
      <w:r>
        <w:rPr>
          <w:rFonts w:ascii="Arial" w:hAnsi="Arial" w:cs="Arial"/>
          <w:sz w:val="24"/>
        </w:rPr>
        <w:t xml:space="preserve"> notre analyse fonctionnelle à l’aide de deux précieux diagrammes très souvent utilisés voire indispensables dans les entreprises pour permettre de planifier efficacement les objectifs, les besoins, etc.… Les deux diagrammes présents ici sont les diagrammes F.A.S.T et GANTT.</w:t>
      </w:r>
      <w:r>
        <w:rPr>
          <w:rFonts w:ascii="Arial" w:hAnsi="Arial" w:cs="Arial"/>
          <w:sz w:val="24"/>
        </w:rPr>
        <w:br/>
      </w:r>
    </w:p>
    <w:p w:rsidR="004F539F" w:rsidRDefault="004F539F" w:rsidP="004F539F">
      <w:pPr>
        <w:pStyle w:val="Paragraphedeliste"/>
        <w:numPr>
          <w:ilvl w:val="0"/>
          <w:numId w:val="4"/>
        </w:numPr>
        <w:ind w:left="0" w:firstLine="284"/>
        <w:rPr>
          <w:rFonts w:ascii="Arial" w:hAnsi="Arial" w:cs="Arial"/>
          <w:sz w:val="24"/>
        </w:rPr>
      </w:pPr>
      <w:r w:rsidRPr="0000653A">
        <w:rPr>
          <w:rFonts w:ascii="Arial" w:hAnsi="Arial" w:cs="Arial"/>
          <w:sz w:val="24"/>
        </w:rPr>
        <w:t>Un diagramme FAST (Functional Analysis System Technique) présente une traduction rigoureuse de chacune des fonctions de service en fonction(s) technique(s), puis matériellement en solution(s) constructive(s). Le diagramme FAST se construit de gauche à droite, dans une logique du pourquoi au comment.</w:t>
      </w:r>
      <w:r>
        <w:rPr>
          <w:rFonts w:ascii="Arial" w:hAnsi="Arial" w:cs="Arial"/>
          <w:sz w:val="24"/>
        </w:rPr>
        <w:br/>
      </w:r>
    </w:p>
    <w:p w:rsidR="004F539F" w:rsidRDefault="004F539F" w:rsidP="004F539F">
      <w:pPr>
        <w:pStyle w:val="Paragraphedeliste"/>
        <w:ind w:left="284"/>
        <w:rPr>
          <w:rFonts w:ascii="Arial" w:hAnsi="Arial" w:cs="Arial"/>
          <w:sz w:val="24"/>
        </w:rPr>
      </w:pPr>
    </w:p>
    <w:p w:rsidR="004F539F" w:rsidRDefault="004F539F" w:rsidP="004F539F">
      <w:pPr>
        <w:pStyle w:val="Paragraphedeliste"/>
        <w:numPr>
          <w:ilvl w:val="0"/>
          <w:numId w:val="4"/>
        </w:numPr>
        <w:ind w:left="0" w:firstLine="284"/>
        <w:rPr>
          <w:rFonts w:ascii="Arial" w:hAnsi="Arial" w:cs="Arial"/>
          <w:sz w:val="24"/>
        </w:rPr>
      </w:pPr>
      <w:r w:rsidRPr="007B47BB">
        <w:rPr>
          <w:rFonts w:ascii="Arial" w:hAnsi="Arial" w:cs="Arial"/>
          <w:sz w:val="24"/>
        </w:rPr>
        <w:t>Le diagramm</w:t>
      </w:r>
      <w:r>
        <w:rPr>
          <w:rFonts w:ascii="Arial" w:hAnsi="Arial" w:cs="Arial"/>
          <w:sz w:val="24"/>
        </w:rPr>
        <w:t xml:space="preserve">e de Gantt est un outil très rependu pour la </w:t>
      </w:r>
      <w:r w:rsidRPr="007B47BB">
        <w:rPr>
          <w:rFonts w:ascii="Arial" w:hAnsi="Arial" w:cs="Arial"/>
          <w:sz w:val="24"/>
        </w:rPr>
        <w:t>gestion d</w:t>
      </w:r>
      <w:r>
        <w:rPr>
          <w:rFonts w:ascii="Arial" w:hAnsi="Arial" w:cs="Arial"/>
          <w:sz w:val="24"/>
        </w:rPr>
        <w:t>’un</w:t>
      </w:r>
      <w:r w:rsidRPr="007B47BB">
        <w:rPr>
          <w:rFonts w:ascii="Arial" w:hAnsi="Arial" w:cs="Arial"/>
          <w:sz w:val="24"/>
        </w:rPr>
        <w:t xml:space="preserve"> projet</w:t>
      </w:r>
      <w:r>
        <w:rPr>
          <w:rFonts w:ascii="Arial" w:hAnsi="Arial" w:cs="Arial"/>
          <w:sz w:val="24"/>
        </w:rPr>
        <w:t>. Il permet de déterminer les dates de réalisation</w:t>
      </w:r>
      <w:r w:rsidRPr="007B47BB">
        <w:rPr>
          <w:rFonts w:ascii="Arial" w:hAnsi="Arial" w:cs="Arial"/>
          <w:sz w:val="24"/>
        </w:rPr>
        <w:t xml:space="preserve"> </w:t>
      </w:r>
      <w:r>
        <w:rPr>
          <w:rFonts w:ascii="Arial" w:hAnsi="Arial" w:cs="Arial"/>
          <w:sz w:val="24"/>
        </w:rPr>
        <w:t>d’un projet, d’identifier les marges existantes sur certaines tâches,</w:t>
      </w:r>
      <w:r w:rsidRPr="007B47BB">
        <w:rPr>
          <w:rFonts w:ascii="Arial" w:hAnsi="Arial" w:cs="Arial"/>
          <w:sz w:val="24"/>
        </w:rPr>
        <w:t xml:space="preserve"> de visualiser </w:t>
      </w:r>
      <w:r>
        <w:rPr>
          <w:rFonts w:ascii="Arial" w:hAnsi="Arial" w:cs="Arial"/>
          <w:sz w:val="24"/>
        </w:rPr>
        <w:t>le retard ou l’avancement des différents travaux.</w:t>
      </w:r>
      <w:r w:rsidRPr="007B47BB">
        <w:rPr>
          <w:rFonts w:ascii="Arial" w:hAnsi="Arial" w:cs="Arial"/>
          <w:sz w:val="24"/>
        </w:rPr>
        <w:t xml:space="preserve"> Il permet de représenter graphiquement </w:t>
      </w:r>
      <w:r>
        <w:rPr>
          <w:rFonts w:ascii="Arial" w:hAnsi="Arial" w:cs="Arial"/>
          <w:sz w:val="24"/>
        </w:rPr>
        <w:t>la progression</w:t>
      </w:r>
      <w:r w:rsidRPr="007B47BB">
        <w:rPr>
          <w:rFonts w:ascii="Arial" w:hAnsi="Arial" w:cs="Arial"/>
          <w:sz w:val="24"/>
        </w:rPr>
        <w:t xml:space="preserve"> du projet.</w:t>
      </w:r>
      <w:r>
        <w:rPr>
          <w:rFonts w:ascii="Arial" w:hAnsi="Arial" w:cs="Arial"/>
          <w:sz w:val="24"/>
        </w:rPr>
        <w:t xml:space="preserve"> Cet outil répond à un objectif : planifier de façon optimale un planning établi.</w:t>
      </w:r>
    </w:p>
    <w:p w:rsidR="004F539F" w:rsidRDefault="004F539F" w:rsidP="004F539F">
      <w:pPr>
        <w:pStyle w:val="Paragraphedeliste"/>
        <w:rPr>
          <w:rFonts w:ascii="Arial" w:hAnsi="Arial" w:cs="Arial"/>
          <w:sz w:val="24"/>
        </w:rPr>
      </w:pPr>
    </w:p>
    <w:p w:rsidR="004F539F" w:rsidRPr="007B47BB" w:rsidRDefault="004F539F" w:rsidP="004F539F">
      <w:pPr>
        <w:pStyle w:val="Paragraphedeliste"/>
        <w:rPr>
          <w:rFonts w:ascii="Arial" w:hAnsi="Arial" w:cs="Arial"/>
          <w:sz w:val="24"/>
        </w:rPr>
      </w:pPr>
    </w:p>
    <w:p w:rsidR="004F539F" w:rsidRDefault="0094094C" w:rsidP="004F539F">
      <w:pPr>
        <w:ind w:hanging="426"/>
        <w:rPr>
          <w:rFonts w:ascii="Arial" w:hAnsi="Arial" w:cs="Arial"/>
          <w:b/>
        </w:rPr>
      </w:pPr>
      <w:r w:rsidRPr="0094094C">
        <w:rPr>
          <w:rFonts w:ascii="Arial" w:hAnsi="Arial" w:cs="Arial"/>
          <w:b/>
          <w:noProof/>
          <w:sz w:val="24"/>
          <w:u w:val="single"/>
          <w:lang w:eastAsia="fr-FR"/>
        </w:rPr>
        <w:pict>
          <v:rect id="_x0000_s1065" style="position:absolute;margin-left:223.8pt;margin-top:241.3pt;width:129.95pt;height:26.55pt;z-index:251686912" strokecolor="white [3212]">
            <v:textbox style="mso-next-textbox:#_x0000_s1065">
              <w:txbxContent>
                <w:p w:rsidR="004563D6" w:rsidRPr="001B5990" w:rsidRDefault="004563D6" w:rsidP="004F539F">
                  <w:pPr>
                    <w:rPr>
                      <w:rFonts w:ascii="Arial" w:hAnsi="Arial" w:cs="Arial"/>
                      <w:i/>
                    </w:rPr>
                  </w:pPr>
                  <w:r w:rsidRPr="001B5990">
                    <w:rPr>
                      <w:rFonts w:ascii="Arial" w:hAnsi="Arial" w:cs="Arial"/>
                      <w:i/>
                    </w:rPr>
                    <w:t>Fonctions Contraintes</w:t>
                  </w:r>
                </w:p>
              </w:txbxContent>
            </v:textbox>
          </v:rect>
        </w:pict>
      </w:r>
      <w:r w:rsidRPr="0094094C">
        <w:rPr>
          <w:rFonts w:ascii="Arial" w:hAnsi="Arial" w:cs="Arial"/>
          <w:b/>
          <w:noProof/>
          <w:sz w:val="24"/>
          <w:u w:val="single"/>
          <w:lang w:eastAsia="fr-FR"/>
        </w:rPr>
        <w:pict>
          <v:rect id="_x0000_s1066" style="position:absolute;margin-left:368.8pt;margin-top:240.95pt;width:138.35pt;height:26.55pt;z-index:251687936" strokecolor="white [3212]">
            <v:textbox style="mso-next-textbox:#_x0000_s1066">
              <w:txbxContent>
                <w:p w:rsidR="004563D6" w:rsidRPr="001B5990" w:rsidRDefault="004563D6" w:rsidP="004F539F">
                  <w:pPr>
                    <w:rPr>
                      <w:rFonts w:ascii="Arial" w:hAnsi="Arial" w:cs="Arial"/>
                      <w:i/>
                    </w:rPr>
                  </w:pPr>
                  <w:r>
                    <w:rPr>
                      <w:rFonts w:ascii="Arial" w:hAnsi="Arial" w:cs="Arial"/>
                      <w:i/>
                    </w:rPr>
                    <w:t>Solutions techniques</w:t>
                  </w:r>
                </w:p>
              </w:txbxContent>
            </v:textbox>
          </v:rect>
        </w:pict>
      </w:r>
      <w:r w:rsidRPr="0094094C">
        <w:rPr>
          <w:rFonts w:ascii="Arial" w:hAnsi="Arial" w:cs="Arial"/>
          <w:b/>
          <w:noProof/>
          <w:sz w:val="24"/>
          <w:u w:val="single"/>
          <w:lang w:eastAsia="fr-FR"/>
        </w:rPr>
        <w:pict>
          <v:shape id="_x0000_s1064" type="#_x0000_t32" style="position:absolute;margin-left:360.3pt;margin-top:41.1pt;width:0;height:226.75pt;z-index:251685888" o:connectortype="straight">
            <v:stroke dashstyle="dash"/>
          </v:shape>
        </w:pict>
      </w:r>
      <w:r w:rsidRPr="0094094C">
        <w:rPr>
          <w:rFonts w:ascii="Arial" w:hAnsi="Arial" w:cs="Arial"/>
          <w:b/>
          <w:noProof/>
          <w:sz w:val="24"/>
          <w:u w:val="single"/>
          <w:lang w:eastAsia="fr-FR"/>
        </w:rPr>
        <w:pict>
          <v:rect id="_x0000_s1063" style="position:absolute;margin-left:378.95pt;margin-top:162.75pt;width:113.75pt;height:56.15pt;z-index:251684864" fillcolor="#d8d8d8 [2732]" strokecolor="white [3212]">
            <v:fill color2="fill darken(143)" rotate="t" method="linear sigma" focus="-50%" type="gradient"/>
            <v:textbox style="mso-next-textbox:#_x0000_s1063">
              <w:txbxContent>
                <w:p w:rsidR="004563D6" w:rsidRPr="007B47BB" w:rsidRDefault="004563D6" w:rsidP="004F539F">
                  <w:pPr>
                    <w:jc w:val="center"/>
                    <w:rPr>
                      <w:rFonts w:ascii="Arial" w:hAnsi="Arial" w:cs="Arial"/>
                      <w:sz w:val="24"/>
                    </w:rPr>
                  </w:pPr>
                  <w:r>
                    <w:rPr>
                      <w:rFonts w:ascii="Arial" w:hAnsi="Arial" w:cs="Arial"/>
                      <w:sz w:val="24"/>
                    </w:rPr>
                    <w:t>Lecteur et interface Phoenix</w:t>
                  </w:r>
                </w:p>
              </w:txbxContent>
            </v:textbox>
          </v:rect>
        </w:pict>
      </w:r>
      <w:r w:rsidRPr="0094094C">
        <w:rPr>
          <w:rFonts w:ascii="Arial" w:hAnsi="Arial" w:cs="Arial"/>
          <w:b/>
          <w:noProof/>
          <w:sz w:val="24"/>
          <w:u w:val="single"/>
          <w:lang w:eastAsia="fr-FR"/>
        </w:rPr>
        <w:pict>
          <v:rect id="_x0000_s1062" style="position:absolute;margin-left:378.95pt;margin-top:77.7pt;width:113.75pt;height:56.15pt;z-index:251683840" fillcolor="#d8d8d8 [2732]" strokecolor="white [3212]">
            <v:fill color2="fill darken(143)" rotate="t" method="linear sigma" focus="-50%" type="gradient"/>
            <v:textbox style="mso-next-textbox:#_x0000_s1062">
              <w:txbxContent>
                <w:p w:rsidR="004563D6" w:rsidRPr="007B47BB" w:rsidRDefault="004563D6" w:rsidP="004F539F">
                  <w:pPr>
                    <w:jc w:val="center"/>
                    <w:rPr>
                      <w:rFonts w:ascii="Arial" w:hAnsi="Arial" w:cs="Arial"/>
                      <w:sz w:val="24"/>
                    </w:rPr>
                  </w:pPr>
                  <w:r>
                    <w:rPr>
                      <w:rFonts w:ascii="Arial" w:hAnsi="Arial" w:cs="Arial"/>
                      <w:sz w:val="24"/>
                    </w:rPr>
                    <w:t>PIC ou Ordinateur et Programme en C</w:t>
                  </w:r>
                </w:p>
              </w:txbxContent>
            </v:textbox>
          </v:rect>
        </w:pict>
      </w:r>
      <w:r w:rsidRPr="0094094C">
        <w:rPr>
          <w:rFonts w:ascii="Arial" w:hAnsi="Arial" w:cs="Arial"/>
          <w:b/>
          <w:noProof/>
          <w:sz w:val="24"/>
          <w:u w:val="single"/>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6" type="#_x0000_t13" style="position:absolute;margin-left:70.85pt;margin-top:101.45pt;width:24.05pt;height:15pt;z-index:251677696" adj="13545,5091" fillcolor="#548dd4 [1951]" strokecolor="white [3212]">
            <v:fill color2="#274162" rotate="t"/>
          </v:shape>
        </w:pict>
      </w:r>
      <w:r w:rsidRPr="0094094C">
        <w:rPr>
          <w:rFonts w:ascii="Arial" w:hAnsi="Arial" w:cs="Arial"/>
          <w:b/>
          <w:noProof/>
          <w:sz w:val="24"/>
          <w:u w:val="single"/>
          <w:lang w:eastAsia="fr-FR"/>
        </w:rPr>
        <w:pict>
          <v:shape id="_x0000_s1057" type="#_x0000_t13" style="position:absolute;margin-left:210.15pt;margin-top:101.1pt;width:24.05pt;height:15pt;z-index:251678720" adj="13545,5091" fillcolor="#4f81bd [3204]" strokecolor="white [3212]">
            <v:fill color2="#243b57" rotate="t"/>
          </v:shape>
        </w:pict>
      </w:r>
      <w:r w:rsidRPr="0094094C">
        <w:rPr>
          <w:rFonts w:ascii="Arial" w:hAnsi="Arial" w:cs="Arial"/>
          <w:b/>
          <w:noProof/>
          <w:sz w:val="24"/>
          <w:u w:val="single"/>
          <w:lang w:eastAsia="fr-FR"/>
        </w:rPr>
        <w:pict>
          <v:shape id="_x0000_s1061" type="#_x0000_t13" style="position:absolute;margin-left:209.2pt;margin-top:183.5pt;width:24.05pt;height:15pt;z-index:251682816" adj="13545,5091" fillcolor="#4f81bd [3204]" strokecolor="white [3212]">
            <v:fill color2="#243b57" rotate="t"/>
          </v:shape>
        </w:pict>
      </w:r>
      <w:r w:rsidRPr="0094094C">
        <w:rPr>
          <w:rFonts w:ascii="Arial" w:hAnsi="Arial" w:cs="Arial"/>
          <w:b/>
          <w:noProof/>
          <w:sz w:val="24"/>
          <w:u w:val="single"/>
          <w:lang w:eastAsia="fr-FR"/>
        </w:rPr>
        <w:pict>
          <v:rect id="_x0000_s1060" style="position:absolute;margin-left:238.95pt;margin-top:162.75pt;width:101.6pt;height:56.15pt;z-index:251681792" fillcolor="#d8d8d8 [2732]" strokecolor="white [3212]">
            <v:fill color2="fill darken(143)" rotate="t" method="linear sigma" focus="-50%" type="gradient"/>
            <v:textbox style="mso-next-textbox:#_x0000_s1060">
              <w:txbxContent>
                <w:p w:rsidR="004563D6" w:rsidRPr="007B47BB" w:rsidRDefault="004563D6" w:rsidP="004F539F">
                  <w:pPr>
                    <w:jc w:val="center"/>
                    <w:rPr>
                      <w:rFonts w:ascii="Arial" w:hAnsi="Arial" w:cs="Arial"/>
                      <w:sz w:val="24"/>
                    </w:rPr>
                  </w:pPr>
                  <w:r>
                    <w:rPr>
                      <w:rFonts w:ascii="Arial" w:hAnsi="Arial" w:cs="Arial"/>
                      <w:sz w:val="24"/>
                    </w:rPr>
                    <w:t>Décoder la mémoire de la carte</w:t>
                  </w:r>
                </w:p>
              </w:txbxContent>
            </v:textbox>
          </v:rect>
        </w:pict>
      </w:r>
      <w:r w:rsidRPr="0094094C">
        <w:rPr>
          <w:rFonts w:ascii="Arial" w:hAnsi="Arial" w:cs="Arial"/>
          <w:b/>
          <w:noProof/>
          <w:sz w:val="24"/>
          <w:u w:val="single"/>
          <w:lang w:eastAsia="fr-FR"/>
        </w:rPr>
        <w:pict>
          <v:rect id="_x0000_s1055" style="position:absolute;margin-left:238.95pt;margin-top:78.85pt;width:101.6pt;height:56.15pt;z-index:251676672" fillcolor="#d8d8d8 [2732]" strokecolor="white [3212]">
            <v:fill color2="fill darken(143)" rotate="t" method="linear sigma" focus="-50%" type="gradient"/>
            <v:textbox style="mso-next-textbox:#_x0000_s1055">
              <w:txbxContent>
                <w:p w:rsidR="004563D6" w:rsidRPr="007B47BB" w:rsidRDefault="004563D6" w:rsidP="004F539F">
                  <w:pPr>
                    <w:jc w:val="center"/>
                    <w:rPr>
                      <w:rFonts w:ascii="Arial" w:hAnsi="Arial" w:cs="Arial"/>
                      <w:sz w:val="24"/>
                    </w:rPr>
                  </w:pPr>
                  <w:r>
                    <w:rPr>
                      <w:rFonts w:ascii="Arial" w:hAnsi="Arial" w:cs="Arial"/>
                      <w:sz w:val="24"/>
                    </w:rPr>
                    <w:t>Utiliser un programme récurrent</w:t>
                  </w:r>
                </w:p>
              </w:txbxContent>
            </v:textbox>
          </v:rect>
        </w:pict>
      </w:r>
      <w:r w:rsidRPr="0094094C">
        <w:rPr>
          <w:rFonts w:ascii="Arial" w:hAnsi="Arial" w:cs="Arial"/>
          <w:b/>
          <w:noProof/>
          <w:sz w:val="24"/>
          <w:u w:val="single"/>
          <w:lang w:eastAsia="fr-FR"/>
        </w:rPr>
        <w:pict>
          <v:rect id="_x0000_s1054" style="position:absolute;margin-left:98.7pt;margin-top:162.75pt;width:101.6pt;height:56.15pt;z-index:251675648" fillcolor="#d8d8d8 [2732]" strokecolor="white [3212]">
            <v:fill color2="fill darken(143)" rotate="t" method="linear sigma" focus="-50%" type="gradient"/>
            <v:textbox style="mso-next-textbox:#_x0000_s1054">
              <w:txbxContent>
                <w:p w:rsidR="004563D6" w:rsidRPr="007B47BB" w:rsidRDefault="004563D6" w:rsidP="004F539F">
                  <w:pPr>
                    <w:jc w:val="center"/>
                    <w:rPr>
                      <w:rFonts w:ascii="Arial" w:hAnsi="Arial" w:cs="Arial"/>
                      <w:sz w:val="24"/>
                    </w:rPr>
                  </w:pPr>
                  <w:r>
                    <w:rPr>
                      <w:rFonts w:ascii="Arial" w:hAnsi="Arial" w:cs="Arial"/>
                      <w:sz w:val="24"/>
                    </w:rPr>
                    <w:t>Lire une carte à puce au format ISO</w:t>
                  </w:r>
                </w:p>
              </w:txbxContent>
            </v:textbox>
          </v:rect>
        </w:pict>
      </w:r>
      <w:r w:rsidRPr="0094094C">
        <w:rPr>
          <w:rFonts w:ascii="Arial" w:hAnsi="Arial" w:cs="Arial"/>
          <w:b/>
          <w:noProof/>
          <w:sz w:val="32"/>
          <w:szCs w:val="34"/>
          <w:u w:val="single"/>
          <w:lang w:eastAsia="fr-FR"/>
        </w:rPr>
        <w:pict>
          <v:shape id="_x0000_s1059" type="#_x0000_t32" style="position:absolute;margin-left:-61.5pt;margin-top:402.9pt;width:573.05pt;height:.05pt;z-index:251680768" o:connectortype="straight" strokecolor="#4f81bd [3204]" strokeweight="1.5pt"/>
        </w:pict>
      </w:r>
      <w:r w:rsidRPr="0094094C">
        <w:rPr>
          <w:rFonts w:ascii="Arial" w:hAnsi="Arial" w:cs="Arial"/>
          <w:b/>
          <w:noProof/>
          <w:sz w:val="32"/>
          <w:szCs w:val="34"/>
          <w:u w:val="single"/>
          <w:lang w:eastAsia="fr-FR"/>
        </w:rPr>
        <w:pict>
          <v:rect id="_x0000_s1058" style="position:absolute;margin-left:116.4pt;margin-top:409.05pt;width:219.45pt;height:33.65pt;z-index:251679744" strokecolor="white [3212]">
            <v:textbox style="mso-next-textbox:#_x0000_s1058">
              <w:txbxContent>
                <w:p w:rsidR="004563D6" w:rsidRPr="009A7C58" w:rsidRDefault="004563D6" w:rsidP="004F539F">
                  <w:pPr>
                    <w:jc w:val="center"/>
                    <w:rPr>
                      <w:color w:val="808080" w:themeColor="background1" w:themeShade="80"/>
                      <w:sz w:val="24"/>
                    </w:rPr>
                  </w:pPr>
                  <w:r>
                    <w:rPr>
                      <w:color w:val="808080" w:themeColor="background1" w:themeShade="80"/>
                      <w:sz w:val="24"/>
                    </w:rPr>
                    <w:t>Analyse fonctionnelle - Diagramme FAST</w:t>
                  </w:r>
                </w:p>
              </w:txbxContent>
            </v:textbox>
          </v:rect>
        </w:pict>
      </w:r>
      <w:r w:rsidRPr="0094094C">
        <w:rPr>
          <w:rFonts w:ascii="Arial" w:hAnsi="Arial" w:cs="Arial"/>
          <w:b/>
          <w:noProof/>
          <w:sz w:val="24"/>
          <w:u w:val="single"/>
          <w:lang w:eastAsia="fr-FR"/>
        </w:rPr>
        <w:pict>
          <v:rect id="_x0000_s1053" style="position:absolute;margin-left:98.7pt;margin-top:79.8pt;width:101.6pt;height:56.15pt;z-index:251674624" fillcolor="#d8d8d8 [2732]" strokecolor="white [3212]">
            <v:fill color2="fill darken(143)" rotate="t" method="linear sigma" focus="-50%" type="gradient"/>
            <v:textbox style="mso-next-textbox:#_x0000_s1053">
              <w:txbxContent>
                <w:p w:rsidR="004563D6" w:rsidRPr="007B47BB" w:rsidRDefault="004563D6" w:rsidP="004F539F">
                  <w:pPr>
                    <w:jc w:val="center"/>
                    <w:rPr>
                      <w:rFonts w:ascii="Arial" w:hAnsi="Arial" w:cs="Arial"/>
                      <w:sz w:val="24"/>
                    </w:rPr>
                  </w:pPr>
                  <w:r>
                    <w:rPr>
                      <w:rFonts w:ascii="Arial" w:hAnsi="Arial" w:cs="Arial"/>
                      <w:sz w:val="24"/>
                    </w:rPr>
                    <w:t>Détecter la présence d’une carte</w:t>
                  </w:r>
                </w:p>
              </w:txbxContent>
            </v:textbox>
          </v:rect>
        </w:pict>
      </w:r>
      <w:r w:rsidRPr="0094094C">
        <w:rPr>
          <w:rFonts w:ascii="Arial" w:hAnsi="Arial" w:cs="Arial"/>
          <w:b/>
          <w:noProof/>
          <w:sz w:val="24"/>
          <w:u w:val="single"/>
          <w:lang w:eastAsia="fr-FR"/>
        </w:rPr>
        <w:pict>
          <v:rect id="_x0000_s1052" style="position:absolute;margin-left:-42pt;margin-top:84.55pt;width:106.6pt;height:44.9pt;z-index:251673600" fillcolor="#d8d8d8 [2732]" strokecolor="white [3212]">
            <v:fill color2="fill darken(143)" rotate="t" method="linear sigma" focus="-50%" type="gradient"/>
            <v:textbox style="mso-next-textbox:#_x0000_s1052">
              <w:txbxContent>
                <w:p w:rsidR="004563D6" w:rsidRPr="007B47BB" w:rsidRDefault="004563D6" w:rsidP="004F539F">
                  <w:pPr>
                    <w:jc w:val="center"/>
                    <w:rPr>
                      <w:rFonts w:ascii="Arial" w:hAnsi="Arial" w:cs="Arial"/>
                      <w:sz w:val="24"/>
                    </w:rPr>
                  </w:pPr>
                  <w:r>
                    <w:rPr>
                      <w:rFonts w:ascii="Arial" w:hAnsi="Arial" w:cs="Arial"/>
                      <w:sz w:val="24"/>
                    </w:rPr>
                    <w:t>Contrôler l’accès à la maison</w:t>
                  </w:r>
                </w:p>
              </w:txbxContent>
            </v:textbox>
          </v:rect>
        </w:pict>
      </w:r>
      <w:r w:rsidR="004F539F" w:rsidRPr="00346F7A">
        <w:rPr>
          <w:rFonts w:ascii="Arial" w:hAnsi="Arial" w:cs="Arial"/>
          <w:b/>
          <w:sz w:val="24"/>
          <w:u w:val="single"/>
        </w:rPr>
        <w:t>Diagramme FAST</w:t>
      </w:r>
      <w:r w:rsidR="004F539F" w:rsidRPr="00346F7A">
        <w:rPr>
          <w:rFonts w:ascii="Arial" w:hAnsi="Arial" w:cs="Arial"/>
          <w:b/>
          <w:sz w:val="24"/>
        </w:rPr>
        <w:t> </w:t>
      </w:r>
      <w:r w:rsidR="004F539F" w:rsidRPr="00346F7A">
        <w:rPr>
          <w:rFonts w:ascii="Arial" w:hAnsi="Arial" w:cs="Arial"/>
          <w:b/>
        </w:rPr>
        <w:t>:</w:t>
      </w:r>
    </w:p>
    <w:p w:rsidR="00346F7A" w:rsidRPr="00346F7A" w:rsidRDefault="00346F7A" w:rsidP="004F539F">
      <w:pPr>
        <w:ind w:hanging="426"/>
        <w:rPr>
          <w:rFonts w:ascii="Arial" w:hAnsi="Arial" w:cs="Arial"/>
          <w:b/>
          <w:sz w:val="2"/>
          <w:u w:val="single"/>
        </w:rPr>
      </w:pPr>
    </w:p>
    <w:p w:rsidR="004F539F" w:rsidRDefault="004F539F" w:rsidP="004F539F">
      <w:pPr>
        <w:ind w:hanging="426"/>
        <w:rPr>
          <w:rFonts w:ascii="Arial" w:hAnsi="Arial" w:cs="Arial"/>
          <w:sz w:val="24"/>
        </w:rPr>
      </w:pPr>
    </w:p>
    <w:p w:rsidR="004F539F" w:rsidRPr="00346F7A" w:rsidRDefault="004F539F" w:rsidP="004F539F">
      <w:pPr>
        <w:ind w:hanging="426"/>
        <w:rPr>
          <w:rFonts w:ascii="Arial" w:hAnsi="Arial" w:cs="Arial"/>
          <w:sz w:val="12"/>
        </w:rPr>
      </w:pPr>
    </w:p>
    <w:p w:rsidR="004F539F" w:rsidRDefault="004F539F" w:rsidP="004F539F">
      <w:pPr>
        <w:ind w:hanging="426"/>
        <w:rPr>
          <w:rFonts w:ascii="Arial" w:hAnsi="Arial" w:cs="Arial"/>
          <w:sz w:val="24"/>
        </w:rPr>
      </w:pPr>
    </w:p>
    <w:p w:rsidR="004F539F" w:rsidRDefault="0094094C" w:rsidP="004F539F">
      <w:pPr>
        <w:ind w:hanging="426"/>
        <w:rPr>
          <w:rFonts w:ascii="Arial" w:hAnsi="Arial" w:cs="Arial"/>
          <w:sz w:val="24"/>
        </w:rPr>
      </w:pPr>
      <w:r>
        <w:rPr>
          <w:rFonts w:ascii="Arial" w:hAnsi="Arial" w:cs="Arial"/>
          <w:noProof/>
          <w:sz w:val="24"/>
          <w:lang w:eastAsia="fr-FR"/>
        </w:rPr>
        <w:pict>
          <v:rect id="_x0000_s1067" style="position:absolute;margin-left:31.35pt;margin-top:23.8pt;width:35.55pt;height:18.7pt;z-index:251688960" strokecolor="white [3212]">
            <v:textbox style="mso-next-textbox:#_x0000_s1067">
              <w:txbxContent>
                <w:p w:rsidR="004563D6" w:rsidRDefault="004563D6" w:rsidP="004F539F">
                  <w:r>
                    <w:t>FP1</w:t>
                  </w:r>
                </w:p>
              </w:txbxContent>
            </v:textbox>
          </v:rect>
        </w:pict>
      </w:r>
    </w:p>
    <w:p w:rsidR="004F539F" w:rsidRDefault="0094094C" w:rsidP="004F539F">
      <w:pPr>
        <w:ind w:hanging="426"/>
        <w:rPr>
          <w:rFonts w:ascii="Arial" w:hAnsi="Arial" w:cs="Arial"/>
          <w:sz w:val="24"/>
        </w:rPr>
      </w:pPr>
      <w:r>
        <w:rPr>
          <w:rFonts w:ascii="Arial" w:hAnsi="Arial" w:cs="Arial"/>
          <w:noProof/>
          <w:sz w:val="24"/>
          <w:lang w:eastAsia="fr-FR"/>
        </w:rPr>
        <w:pict>
          <v:rect id="_x0000_s1068" style="position:absolute;margin-left:168.75pt;margin-top:4.25pt;width:35.55pt;height:18.7pt;z-index:251689984" strokecolor="white [3212]">
            <v:textbox style="mso-next-textbox:#_x0000_s1068">
              <w:txbxContent>
                <w:p w:rsidR="004563D6" w:rsidRDefault="004563D6" w:rsidP="004F539F">
                  <w:r>
                    <w:t>FP2</w:t>
                  </w:r>
                </w:p>
              </w:txbxContent>
            </v:textbox>
          </v:rect>
        </w:pict>
      </w:r>
      <w:r>
        <w:rPr>
          <w:rFonts w:ascii="Arial" w:hAnsi="Arial" w:cs="Arial"/>
          <w:noProof/>
          <w:sz w:val="24"/>
          <w:lang w:eastAsia="fr-FR"/>
        </w:rPr>
        <w:pict>
          <v:rect id="_x0000_s1070" style="position:absolute;margin-left:304.05pt;margin-top:3.3pt;width:35.55pt;height:18.7pt;z-index:251692032" strokecolor="white [3212]">
            <v:textbox style="mso-next-textbox:#_x0000_s1070">
              <w:txbxContent>
                <w:p w:rsidR="004563D6" w:rsidRDefault="004563D6" w:rsidP="004F539F">
                  <w:r>
                    <w:t>FP4</w:t>
                  </w:r>
                </w:p>
              </w:txbxContent>
            </v:textbox>
          </v:rect>
        </w:pict>
      </w:r>
    </w:p>
    <w:p w:rsidR="004F539F" w:rsidRDefault="004F539F" w:rsidP="004F539F">
      <w:pPr>
        <w:ind w:hanging="426"/>
        <w:rPr>
          <w:rFonts w:ascii="Arial" w:hAnsi="Arial" w:cs="Arial"/>
          <w:sz w:val="24"/>
        </w:rPr>
      </w:pPr>
    </w:p>
    <w:p w:rsidR="004F539F" w:rsidRDefault="004F539F" w:rsidP="004F539F">
      <w:pPr>
        <w:ind w:hanging="426"/>
        <w:rPr>
          <w:rFonts w:ascii="Arial" w:hAnsi="Arial" w:cs="Arial"/>
          <w:sz w:val="24"/>
        </w:rPr>
      </w:pPr>
    </w:p>
    <w:p w:rsidR="004F539F" w:rsidRDefault="0094094C" w:rsidP="004F539F">
      <w:pPr>
        <w:ind w:hanging="426"/>
        <w:rPr>
          <w:rFonts w:ascii="Arial" w:hAnsi="Arial" w:cs="Arial"/>
          <w:sz w:val="24"/>
        </w:rPr>
      </w:pPr>
      <w:r>
        <w:rPr>
          <w:rFonts w:ascii="Arial" w:hAnsi="Arial" w:cs="Arial"/>
          <w:noProof/>
          <w:sz w:val="24"/>
          <w:lang w:eastAsia="fr-FR"/>
        </w:rPr>
        <w:pict>
          <v:rect id="_x0000_s1071" style="position:absolute;margin-left:304.05pt;margin-top:10pt;width:35.55pt;height:18.7pt;z-index:251693056" strokecolor="white [3212]">
            <v:textbox style="mso-next-textbox:#_x0000_s1071">
              <w:txbxContent>
                <w:p w:rsidR="004563D6" w:rsidRDefault="004563D6" w:rsidP="004F539F">
                  <w:r>
                    <w:t>FP5</w:t>
                  </w:r>
                </w:p>
              </w:txbxContent>
            </v:textbox>
          </v:rect>
        </w:pict>
      </w:r>
      <w:r>
        <w:rPr>
          <w:rFonts w:ascii="Arial" w:hAnsi="Arial" w:cs="Arial"/>
          <w:noProof/>
          <w:sz w:val="24"/>
          <w:lang w:eastAsia="fr-FR"/>
        </w:rPr>
        <w:pict>
          <v:rect id="_x0000_s1069" style="position:absolute;margin-left:168.75pt;margin-top:10.2pt;width:35.55pt;height:18.7pt;z-index:251691008" strokecolor="white [3212]">
            <v:textbox style="mso-next-textbox:#_x0000_s1069">
              <w:txbxContent>
                <w:p w:rsidR="004563D6" w:rsidRDefault="004563D6" w:rsidP="004F539F">
                  <w:r>
                    <w:t>FP3</w:t>
                  </w:r>
                </w:p>
              </w:txbxContent>
            </v:textbox>
          </v:rect>
        </w:pict>
      </w:r>
    </w:p>
    <w:p w:rsidR="004F539F" w:rsidRDefault="004F539F" w:rsidP="004F539F">
      <w:pPr>
        <w:ind w:hanging="426"/>
        <w:rPr>
          <w:rFonts w:ascii="Arial" w:hAnsi="Arial" w:cs="Arial"/>
          <w:sz w:val="24"/>
        </w:rPr>
      </w:pPr>
    </w:p>
    <w:p w:rsidR="004F539F" w:rsidRPr="007B47BB" w:rsidRDefault="004F539F" w:rsidP="004F539F">
      <w:pPr>
        <w:ind w:hanging="426"/>
        <w:rPr>
          <w:rFonts w:ascii="Arial" w:hAnsi="Arial" w:cs="Arial"/>
          <w:sz w:val="24"/>
        </w:rPr>
      </w:pPr>
    </w:p>
    <w:p w:rsidR="004F539F" w:rsidRDefault="0094094C">
      <w:r>
        <w:rPr>
          <w:noProof/>
          <w:lang w:eastAsia="fr-FR"/>
        </w:rPr>
        <w:pict>
          <v:shape id="_x0000_s1160" type="#_x0000_t32" style="position:absolute;margin-left:-63.75pt;margin-top:69.6pt;width:577.95pt;height:.05pt;z-index:251788288" o:connectortype="straight" strokecolor="#4f81bd [3204]" strokeweight="1.5pt"/>
        </w:pict>
      </w:r>
      <w:r>
        <w:rPr>
          <w:noProof/>
          <w:lang w:eastAsia="fr-FR"/>
        </w:rPr>
        <w:pict>
          <v:rect id="_x0000_s1159" style="position:absolute;margin-left:68.05pt;margin-top:81.65pt;width:301.1pt;height:23.35pt;z-index:251787264"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6</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Diagramme FAST</w:t>
                  </w:r>
                </w:p>
              </w:txbxContent>
            </v:textbox>
          </v:rect>
        </w:pict>
      </w:r>
      <w:r w:rsidR="004F539F">
        <w:br w:type="page"/>
      </w:r>
    </w:p>
    <w:p w:rsidR="004F539F" w:rsidRDefault="004F539F" w:rsidP="004F539F">
      <w:pPr>
        <w:rPr>
          <w:rFonts w:ascii="Arial" w:hAnsi="Arial" w:cs="Arial"/>
          <w:sz w:val="24"/>
        </w:rPr>
      </w:pPr>
    </w:p>
    <w:p w:rsidR="004F539F" w:rsidRPr="001A4232" w:rsidRDefault="004F539F" w:rsidP="004F539F">
      <w:pPr>
        <w:rPr>
          <w:rFonts w:ascii="Arial" w:hAnsi="Arial" w:cs="Arial"/>
          <w:sz w:val="24"/>
        </w:rPr>
      </w:pPr>
    </w:p>
    <w:p w:rsidR="004F539F" w:rsidRDefault="004F539F" w:rsidP="004F539F">
      <w:pPr>
        <w:rPr>
          <w:rFonts w:ascii="Arial" w:hAnsi="Arial" w:cs="Arial"/>
          <w:sz w:val="24"/>
        </w:rPr>
      </w:pPr>
      <w:r w:rsidRPr="00346F7A">
        <w:rPr>
          <w:rFonts w:ascii="Arial" w:hAnsi="Arial" w:cs="Arial"/>
          <w:b/>
          <w:sz w:val="24"/>
        </w:rPr>
        <w:t>FP1</w:t>
      </w:r>
      <w:r w:rsidRPr="001A4232">
        <w:rPr>
          <w:rFonts w:ascii="Arial" w:hAnsi="Arial" w:cs="Arial"/>
          <w:sz w:val="24"/>
        </w:rPr>
        <w:t> : Contrôler l’accès à la maison :</w:t>
      </w:r>
      <w:r>
        <w:rPr>
          <w:rFonts w:ascii="Arial" w:hAnsi="Arial" w:cs="Arial"/>
          <w:sz w:val="24"/>
        </w:rPr>
        <w:t xml:space="preserve"> Nous permettre un contrôle d’accès de la maison d’un ou plusieurs utilisateurs a</w:t>
      </w:r>
      <w:r w:rsidR="004074EC">
        <w:rPr>
          <w:rFonts w:ascii="Arial" w:hAnsi="Arial" w:cs="Arial"/>
          <w:sz w:val="24"/>
        </w:rPr>
        <w:t>u</w:t>
      </w:r>
      <w:r>
        <w:rPr>
          <w:rFonts w:ascii="Arial" w:hAnsi="Arial" w:cs="Arial"/>
          <w:sz w:val="24"/>
        </w:rPr>
        <w:t xml:space="preserve"> préalablement prédéfini</w:t>
      </w:r>
      <w:r w:rsidR="004074EC">
        <w:rPr>
          <w:rFonts w:ascii="Arial" w:hAnsi="Arial" w:cs="Arial"/>
          <w:sz w:val="24"/>
        </w:rPr>
        <w:t>s</w:t>
      </w:r>
      <w:r>
        <w:rPr>
          <w:rFonts w:ascii="Arial" w:hAnsi="Arial" w:cs="Arial"/>
          <w:sz w:val="24"/>
        </w:rPr>
        <w:t xml:space="preserve"> en utilisant une ou plusieurs cartes à puce.</w:t>
      </w:r>
    </w:p>
    <w:p w:rsidR="004F539F" w:rsidRDefault="004F539F" w:rsidP="004F539F">
      <w:pPr>
        <w:rPr>
          <w:rFonts w:ascii="Arial" w:hAnsi="Arial" w:cs="Arial"/>
          <w:sz w:val="24"/>
        </w:rPr>
      </w:pPr>
      <w:r w:rsidRPr="00346F7A">
        <w:rPr>
          <w:rFonts w:ascii="Arial" w:hAnsi="Arial" w:cs="Arial"/>
          <w:b/>
          <w:sz w:val="24"/>
        </w:rPr>
        <w:t>FP2</w:t>
      </w:r>
      <w:r>
        <w:rPr>
          <w:rFonts w:ascii="Arial" w:hAnsi="Arial" w:cs="Arial"/>
          <w:sz w:val="24"/>
        </w:rPr>
        <w:t> : Détecter la présence d’une carte : Pour contrôler l’</w:t>
      </w:r>
      <w:r w:rsidR="004074EC">
        <w:rPr>
          <w:rFonts w:ascii="Arial" w:hAnsi="Arial" w:cs="Arial"/>
          <w:sz w:val="24"/>
        </w:rPr>
        <w:t>accès</w:t>
      </w:r>
      <w:r>
        <w:rPr>
          <w:rFonts w:ascii="Arial" w:hAnsi="Arial" w:cs="Arial"/>
          <w:sz w:val="24"/>
        </w:rPr>
        <w:t xml:space="preserve"> de la </w:t>
      </w:r>
      <w:r w:rsidR="00D20B38">
        <w:rPr>
          <w:rFonts w:ascii="Arial" w:hAnsi="Arial" w:cs="Arial"/>
          <w:sz w:val="24"/>
        </w:rPr>
        <w:t>maison, la ou les cartes à puce</w:t>
      </w:r>
      <w:r>
        <w:rPr>
          <w:rFonts w:ascii="Arial" w:hAnsi="Arial" w:cs="Arial"/>
          <w:sz w:val="24"/>
        </w:rPr>
        <w:t xml:space="preserve"> employées devront bien évidemment </w:t>
      </w:r>
      <w:r w:rsidR="004074EC">
        <w:rPr>
          <w:rFonts w:ascii="Arial" w:hAnsi="Arial" w:cs="Arial"/>
          <w:sz w:val="24"/>
        </w:rPr>
        <w:t>être détectées</w:t>
      </w:r>
      <w:r>
        <w:rPr>
          <w:rFonts w:ascii="Arial" w:hAnsi="Arial" w:cs="Arial"/>
          <w:sz w:val="24"/>
        </w:rPr>
        <w:t xml:space="preserve"> d’une </w:t>
      </w:r>
      <w:r w:rsidR="004074EC">
        <w:rPr>
          <w:rFonts w:ascii="Arial" w:hAnsi="Arial" w:cs="Arial"/>
          <w:sz w:val="24"/>
        </w:rPr>
        <w:t>manière</w:t>
      </w:r>
      <w:r>
        <w:rPr>
          <w:rFonts w:ascii="Arial" w:hAnsi="Arial" w:cs="Arial"/>
          <w:sz w:val="24"/>
        </w:rPr>
        <w:t xml:space="preserve"> ou d’une autre…</w:t>
      </w:r>
    </w:p>
    <w:p w:rsidR="004F539F" w:rsidRDefault="004F539F" w:rsidP="004F539F">
      <w:pPr>
        <w:rPr>
          <w:rFonts w:ascii="Arial" w:hAnsi="Arial" w:cs="Arial"/>
          <w:sz w:val="24"/>
        </w:rPr>
      </w:pPr>
      <w:r w:rsidRPr="00346F7A">
        <w:rPr>
          <w:rFonts w:ascii="Arial" w:hAnsi="Arial" w:cs="Arial"/>
          <w:b/>
          <w:sz w:val="24"/>
        </w:rPr>
        <w:t>FP3</w:t>
      </w:r>
      <w:r>
        <w:rPr>
          <w:rFonts w:ascii="Arial" w:hAnsi="Arial" w:cs="Arial"/>
          <w:sz w:val="24"/>
        </w:rPr>
        <w:t> : Lire une carte à puce au format ISO : Dans u</w:t>
      </w:r>
      <w:r w:rsidR="004074EC">
        <w:rPr>
          <w:rFonts w:ascii="Arial" w:hAnsi="Arial" w:cs="Arial"/>
          <w:sz w:val="24"/>
        </w:rPr>
        <w:t>n second temps, la carte à puce</w:t>
      </w:r>
      <w:r>
        <w:rPr>
          <w:rFonts w:ascii="Arial" w:hAnsi="Arial" w:cs="Arial"/>
          <w:sz w:val="24"/>
        </w:rPr>
        <w:t xml:space="preserve"> au préalablement détecté, il faudra alors interpréter la ou les donné</w:t>
      </w:r>
      <w:r w:rsidR="004074EC">
        <w:rPr>
          <w:rFonts w:ascii="Arial" w:hAnsi="Arial" w:cs="Arial"/>
          <w:sz w:val="24"/>
        </w:rPr>
        <w:t>e</w:t>
      </w:r>
      <w:r>
        <w:rPr>
          <w:rFonts w:ascii="Arial" w:hAnsi="Arial" w:cs="Arial"/>
          <w:sz w:val="24"/>
        </w:rPr>
        <w:t>s interne</w:t>
      </w:r>
      <w:r w:rsidR="004074EC">
        <w:rPr>
          <w:rFonts w:ascii="Arial" w:hAnsi="Arial" w:cs="Arial"/>
          <w:sz w:val="24"/>
        </w:rPr>
        <w:t>s</w:t>
      </w:r>
      <w:r>
        <w:rPr>
          <w:rFonts w:ascii="Arial" w:hAnsi="Arial" w:cs="Arial"/>
          <w:sz w:val="24"/>
        </w:rPr>
        <w:t xml:space="preserve"> de la carte sachant que la carte employée sera au format ISO.</w:t>
      </w:r>
    </w:p>
    <w:p w:rsidR="004F539F" w:rsidRDefault="004F539F" w:rsidP="004F539F">
      <w:pPr>
        <w:rPr>
          <w:rFonts w:ascii="Arial" w:hAnsi="Arial" w:cs="Arial"/>
          <w:sz w:val="24"/>
        </w:rPr>
      </w:pPr>
      <w:r w:rsidRPr="00346F7A">
        <w:rPr>
          <w:rFonts w:ascii="Arial" w:hAnsi="Arial" w:cs="Arial"/>
          <w:b/>
          <w:sz w:val="24"/>
        </w:rPr>
        <w:t>FP4</w:t>
      </w:r>
      <w:r>
        <w:rPr>
          <w:rFonts w:ascii="Arial" w:hAnsi="Arial" w:cs="Arial"/>
          <w:sz w:val="24"/>
        </w:rPr>
        <w:t> : Utiliser un programme récurrent : Pour la détection de carte, nous utiliserons un programme récurrent qui permettra en temps réel de savoir si une carte est insérée ou non.</w:t>
      </w:r>
    </w:p>
    <w:p w:rsidR="004F539F" w:rsidRPr="001A4232" w:rsidRDefault="004F539F" w:rsidP="004F539F">
      <w:pPr>
        <w:rPr>
          <w:rFonts w:ascii="Arial" w:hAnsi="Arial" w:cs="Arial"/>
          <w:sz w:val="24"/>
        </w:rPr>
      </w:pPr>
      <w:r w:rsidRPr="00346F7A">
        <w:rPr>
          <w:rFonts w:ascii="Arial" w:hAnsi="Arial" w:cs="Arial"/>
          <w:b/>
          <w:sz w:val="24"/>
        </w:rPr>
        <w:t>FP5</w:t>
      </w:r>
      <w:r>
        <w:rPr>
          <w:rFonts w:ascii="Arial" w:hAnsi="Arial" w:cs="Arial"/>
          <w:sz w:val="24"/>
        </w:rPr>
        <w:t> : Décoder la mémoire de la carte : Pour permettre ou non l’accès à la maison, nous utiliserons une interface ‘’phœnix’’ qui permettra la lecture de la mémoire EEPROM contenue dans la puce de la carte.</w:t>
      </w:r>
    </w:p>
    <w:p w:rsidR="004F539F" w:rsidRDefault="004F539F"/>
    <w:p w:rsidR="004F539F" w:rsidRDefault="004F539F"/>
    <w:p w:rsidR="004F539F" w:rsidRDefault="004F539F"/>
    <w:p w:rsidR="004F539F" w:rsidRDefault="004F539F"/>
    <w:p w:rsidR="004F539F" w:rsidRDefault="004F539F"/>
    <w:p w:rsidR="004F539F" w:rsidRDefault="004F539F"/>
    <w:p w:rsidR="004F539F" w:rsidRDefault="004F539F"/>
    <w:p w:rsidR="004F539F" w:rsidRDefault="004F539F"/>
    <w:p w:rsidR="004F539F" w:rsidRDefault="004F539F"/>
    <w:p w:rsidR="004F539F" w:rsidRDefault="004F539F"/>
    <w:p w:rsidR="004F539F" w:rsidRDefault="004F539F"/>
    <w:p w:rsidR="004F539F" w:rsidRDefault="004F539F"/>
    <w:p w:rsidR="004F539F" w:rsidRDefault="004F539F"/>
    <w:p w:rsidR="00D1269E" w:rsidRPr="00D1269E" w:rsidRDefault="0094094C" w:rsidP="00D1269E">
      <w:pPr>
        <w:tabs>
          <w:tab w:val="left" w:pos="6097"/>
        </w:tabs>
      </w:pPr>
      <w:r>
        <w:rPr>
          <w:noProof/>
          <w:lang w:eastAsia="fr-FR"/>
        </w:rPr>
        <w:pict>
          <v:rect id="_x0000_s1161" style="position:absolute;margin-left:67.1pt;margin-top:67.5pt;width:301.1pt;height:23.35pt;z-index:251789312"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7</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Diagramme FAST</w:t>
                  </w:r>
                </w:p>
              </w:txbxContent>
            </v:textbox>
          </v:rect>
        </w:pict>
      </w:r>
      <w:r>
        <w:rPr>
          <w:noProof/>
          <w:lang w:eastAsia="fr-FR"/>
        </w:rPr>
        <w:pict>
          <v:shape id="_x0000_s1162" type="#_x0000_t32" style="position:absolute;margin-left:-64.7pt;margin-top:55.45pt;width:577.95pt;height:.05pt;z-index:251790336" o:connectortype="straight" strokecolor="#4f81bd [3204]" strokeweight="1.5pt"/>
        </w:pict>
      </w:r>
      <w:r w:rsidR="006F6CF1">
        <w:tab/>
      </w:r>
      <w:r w:rsidR="00F02D23">
        <w:rPr>
          <w:sz w:val="34"/>
          <w:szCs w:val="34"/>
        </w:rPr>
        <w:t xml:space="preserve">  </w:t>
      </w:r>
      <w:r w:rsidR="006F6CF1">
        <w:rPr>
          <w:sz w:val="34"/>
          <w:szCs w:val="34"/>
        </w:rPr>
        <w:t xml:space="preserve">   </w:t>
      </w:r>
      <w:r w:rsidR="00D1269E">
        <w:rPr>
          <w:sz w:val="34"/>
          <w:szCs w:val="34"/>
        </w:rPr>
        <w:t xml:space="preserve">      </w:t>
      </w:r>
    </w:p>
    <w:p w:rsidR="006F6CF1" w:rsidRDefault="00D1269E" w:rsidP="00D1269E">
      <w:pPr>
        <w:rPr>
          <w:sz w:val="34"/>
          <w:szCs w:val="34"/>
        </w:rPr>
      </w:pPr>
      <w:r>
        <w:rPr>
          <w:sz w:val="34"/>
          <w:szCs w:val="34"/>
        </w:rPr>
        <w:lastRenderedPageBreak/>
        <w:t xml:space="preserve">                                         </w:t>
      </w:r>
      <w:r w:rsidR="0094094C" w:rsidRPr="0094094C">
        <w:rPr>
          <w:sz w:val="34"/>
          <w:szCs w:val="34"/>
        </w:rPr>
        <w:pict>
          <v:shape id="_x0000_i1030" type="#_x0000_t136" style="width:117.8pt;height:17.75pt" fillcolor="#b2b2b2" strokecolor="#33c" strokeweight="1pt">
            <v:fill opacity=".5"/>
            <v:shadow on="t" color="#99f" offset="3pt"/>
            <v:textpath style="font-family:&quot;Arial Black&quot;;v-text-kern:t" trim="t" fitpath="t" string="Etude théorique"/>
          </v:shape>
        </w:pict>
      </w:r>
    </w:p>
    <w:p w:rsidR="006F6CF1" w:rsidRPr="009B19C6" w:rsidRDefault="006F6CF1" w:rsidP="006F6CF1">
      <w:pPr>
        <w:rPr>
          <w:sz w:val="18"/>
          <w:szCs w:val="34"/>
        </w:rPr>
      </w:pPr>
    </w:p>
    <w:p w:rsidR="006F6CF1" w:rsidRPr="0050093F" w:rsidRDefault="006F6CF1" w:rsidP="006F6CF1">
      <w:pPr>
        <w:pStyle w:val="Paragraphedeliste"/>
        <w:numPr>
          <w:ilvl w:val="0"/>
          <w:numId w:val="5"/>
        </w:numPr>
        <w:tabs>
          <w:tab w:val="left" w:pos="1530"/>
        </w:tabs>
        <w:ind w:left="142" w:hanging="284"/>
        <w:rPr>
          <w:rFonts w:ascii="Arial" w:hAnsi="Arial" w:cs="Arial"/>
          <w:i/>
          <w:sz w:val="28"/>
          <w:szCs w:val="26"/>
        </w:rPr>
      </w:pPr>
      <w:r w:rsidRPr="0050093F">
        <w:rPr>
          <w:rFonts w:ascii="Arial" w:hAnsi="Arial" w:cs="Arial"/>
          <w:b/>
          <w:sz w:val="24"/>
          <w:szCs w:val="26"/>
        </w:rPr>
        <w:t>Qu’est ce qu’une carte à puce</w:t>
      </w:r>
      <w:r w:rsidRPr="000008B7">
        <w:rPr>
          <w:rFonts w:ascii="Arial" w:hAnsi="Arial" w:cs="Arial"/>
          <w:i/>
          <w:sz w:val="24"/>
          <w:szCs w:val="26"/>
        </w:rPr>
        <w:t> ?</w:t>
      </w:r>
    </w:p>
    <w:p w:rsidR="006F6CF1" w:rsidRPr="0050093F" w:rsidRDefault="006F6CF1" w:rsidP="006F6CF1">
      <w:pPr>
        <w:tabs>
          <w:tab w:val="left" w:pos="1530"/>
        </w:tabs>
        <w:rPr>
          <w:rFonts w:ascii="Arial" w:hAnsi="Arial" w:cs="Arial"/>
          <w:i/>
          <w:sz w:val="2"/>
          <w:szCs w:val="26"/>
        </w:rPr>
      </w:pPr>
    </w:p>
    <w:p w:rsidR="006F6CF1" w:rsidRDefault="006F6CF1" w:rsidP="006F6CF1">
      <w:pPr>
        <w:rPr>
          <w:rFonts w:ascii="Arial" w:hAnsi="Arial" w:cs="Arial"/>
        </w:rPr>
      </w:pPr>
      <w:r>
        <w:rPr>
          <w:rFonts w:ascii="Arial" w:hAnsi="Arial" w:cs="Arial"/>
        </w:rPr>
        <w:t xml:space="preserve">      </w:t>
      </w:r>
      <w:r w:rsidRPr="000008B7">
        <w:rPr>
          <w:rFonts w:ascii="Arial" w:hAnsi="Arial" w:cs="Arial"/>
        </w:rPr>
        <w:t>Une carte à puce est une carte en matière plastique, de quelques centimètres de coté et de moi</w:t>
      </w:r>
      <w:r>
        <w:rPr>
          <w:rFonts w:ascii="Arial" w:hAnsi="Arial" w:cs="Arial"/>
        </w:rPr>
        <w:t xml:space="preserve">ns d’un millimètre d’épaisseur, </w:t>
      </w:r>
      <w:r w:rsidRPr="000008B7">
        <w:rPr>
          <w:rFonts w:ascii="Arial" w:hAnsi="Arial" w:cs="Arial"/>
        </w:rPr>
        <w:t xml:space="preserve">portant au moins un circuit intégré capable de contenir de l’information. Le circuit intégré (la puce) peut contenir un microprocesseur capable de traiter l’information, ou être limité à des circuits de mémoire non volatile et, éventuellement, un composant de sécurité (carte mémoire). Les cartes à puce sont utilisées dans les moyens de paiement, les preuves d’abonnement, </w:t>
      </w:r>
      <w:r>
        <w:rPr>
          <w:rFonts w:ascii="Arial" w:hAnsi="Arial" w:cs="Arial"/>
        </w:rPr>
        <w:t xml:space="preserve">les cartes SIM pour téléphones mobiles, </w:t>
      </w:r>
      <w:r w:rsidRPr="000008B7">
        <w:rPr>
          <w:rFonts w:ascii="Arial" w:hAnsi="Arial" w:cs="Arial"/>
        </w:rPr>
        <w:t xml:space="preserve">ou </w:t>
      </w:r>
      <w:r>
        <w:rPr>
          <w:rFonts w:ascii="Arial" w:hAnsi="Arial" w:cs="Arial"/>
        </w:rPr>
        <w:t xml:space="preserve">bien </w:t>
      </w:r>
      <w:r w:rsidRPr="000008B7">
        <w:rPr>
          <w:rFonts w:ascii="Arial" w:hAnsi="Arial" w:cs="Arial"/>
        </w:rPr>
        <w:t>encore comme moyens d’identification personnelle comme nous allons le voir ici.</w:t>
      </w:r>
    </w:p>
    <w:p w:rsidR="006F6CF1" w:rsidRPr="000008B7" w:rsidRDefault="006F6CF1" w:rsidP="006F6CF1">
      <w:pPr>
        <w:rPr>
          <w:rFonts w:ascii="Arial" w:hAnsi="Arial" w:cs="Arial"/>
          <w:sz w:val="2"/>
        </w:rPr>
      </w:pPr>
    </w:p>
    <w:p w:rsidR="006F6CF1" w:rsidRDefault="006F6CF1" w:rsidP="006F6CF1">
      <w:pPr>
        <w:pStyle w:val="Paragraphedeliste"/>
        <w:numPr>
          <w:ilvl w:val="0"/>
          <w:numId w:val="5"/>
        </w:numPr>
        <w:tabs>
          <w:tab w:val="left" w:pos="1530"/>
        </w:tabs>
        <w:ind w:left="142" w:hanging="284"/>
        <w:rPr>
          <w:rFonts w:ascii="Arial" w:hAnsi="Arial" w:cs="Arial"/>
          <w:i/>
          <w:sz w:val="24"/>
          <w:szCs w:val="26"/>
        </w:rPr>
      </w:pPr>
      <w:r w:rsidRPr="0050093F">
        <w:rPr>
          <w:rFonts w:ascii="Arial" w:hAnsi="Arial" w:cs="Arial"/>
          <w:b/>
          <w:sz w:val="24"/>
          <w:szCs w:val="26"/>
        </w:rPr>
        <w:t>Notions de normes</w:t>
      </w:r>
      <w:r>
        <w:rPr>
          <w:rFonts w:ascii="Arial" w:hAnsi="Arial" w:cs="Arial"/>
          <w:i/>
          <w:sz w:val="24"/>
          <w:szCs w:val="26"/>
        </w:rPr>
        <w:t> :</w:t>
      </w:r>
    </w:p>
    <w:p w:rsidR="006F6CF1" w:rsidRPr="0050093F" w:rsidRDefault="006F6CF1" w:rsidP="006F6CF1">
      <w:pPr>
        <w:tabs>
          <w:tab w:val="left" w:pos="1530"/>
        </w:tabs>
        <w:ind w:left="-142"/>
        <w:rPr>
          <w:rFonts w:ascii="Arial" w:hAnsi="Arial" w:cs="Arial"/>
          <w:i/>
          <w:sz w:val="2"/>
          <w:szCs w:val="26"/>
        </w:rPr>
      </w:pPr>
    </w:p>
    <w:p w:rsidR="006F6CF1" w:rsidRDefault="006F6CF1" w:rsidP="006F6CF1">
      <w:pPr>
        <w:rPr>
          <w:rFonts w:ascii="Arial" w:hAnsi="Arial" w:cs="Arial"/>
        </w:rPr>
      </w:pPr>
      <w:r>
        <w:rPr>
          <w:rFonts w:ascii="Arial" w:hAnsi="Arial" w:cs="Arial"/>
        </w:rPr>
        <w:t xml:space="preserve">      </w:t>
      </w:r>
      <w:r w:rsidRPr="000008B7">
        <w:rPr>
          <w:rFonts w:ascii="Arial" w:hAnsi="Arial" w:cs="Arial"/>
        </w:rPr>
        <w:t>Pour définir une carte à puce, il faut au moins normaliser trois types de paramètres. Cette caractérisation se fait par des normes internationales ISO.</w:t>
      </w:r>
    </w:p>
    <w:p w:rsidR="006F6CF1" w:rsidRDefault="006F6CF1" w:rsidP="006F6CF1">
      <w:pPr>
        <w:rPr>
          <w:rFonts w:ascii="Arial" w:hAnsi="Arial" w:cs="Arial"/>
        </w:rPr>
      </w:pPr>
      <w:r w:rsidRPr="000008B7">
        <w:rPr>
          <w:rFonts w:ascii="Arial" w:hAnsi="Arial" w:cs="Arial"/>
        </w:rPr>
        <w:t>En ce qui concerne la carte à puce, quatre normes principales sont à extraire :</w:t>
      </w:r>
    </w:p>
    <w:p w:rsidR="006F6CF1" w:rsidRDefault="006F6CF1" w:rsidP="006F6CF1">
      <w:pPr>
        <w:ind w:right="-851"/>
        <w:rPr>
          <w:rFonts w:ascii="Arial" w:hAnsi="Arial" w:cs="Arial"/>
        </w:rPr>
      </w:pPr>
      <w:r>
        <w:rPr>
          <w:rFonts w:ascii="Arial" w:hAnsi="Arial" w:cs="Arial"/>
        </w:rPr>
        <w:t xml:space="preserve">     </w:t>
      </w:r>
      <w:r w:rsidRPr="000008B7">
        <w:rPr>
          <w:rFonts w:ascii="Arial" w:hAnsi="Arial" w:cs="Arial"/>
        </w:rPr>
        <w:sym w:font="Wingdings" w:char="F0E0"/>
      </w:r>
      <w:r w:rsidRPr="000008B7">
        <w:rPr>
          <w:rFonts w:ascii="Arial" w:hAnsi="Arial" w:cs="Arial"/>
        </w:rPr>
        <w:t xml:space="preserve"> La norme ISO 7816-1 précisant les caractéristiques physiques</w:t>
      </w:r>
      <w:r>
        <w:rPr>
          <w:rFonts w:ascii="Arial" w:hAnsi="Arial" w:cs="Arial"/>
        </w:rPr>
        <w:t>, mécaniques</w:t>
      </w:r>
      <w:r w:rsidRPr="000008B7">
        <w:rPr>
          <w:rFonts w:ascii="Arial" w:hAnsi="Arial" w:cs="Arial"/>
        </w:rPr>
        <w:t xml:space="preserve"> de la carte.</w:t>
      </w:r>
      <w:r w:rsidRPr="000008B7">
        <w:rPr>
          <w:rFonts w:ascii="Arial" w:hAnsi="Arial" w:cs="Arial"/>
        </w:rPr>
        <w:br/>
      </w:r>
      <w:r>
        <w:rPr>
          <w:rFonts w:ascii="Arial" w:hAnsi="Arial" w:cs="Arial"/>
        </w:rPr>
        <w:t xml:space="preserve">     </w:t>
      </w:r>
      <w:r w:rsidRPr="000008B7">
        <w:rPr>
          <w:rFonts w:ascii="Arial" w:hAnsi="Arial" w:cs="Arial"/>
        </w:rPr>
        <w:sym w:font="Wingdings" w:char="F0E0"/>
      </w:r>
      <w:r w:rsidRPr="000008B7">
        <w:rPr>
          <w:rFonts w:ascii="Arial" w:hAnsi="Arial" w:cs="Arial"/>
        </w:rPr>
        <w:t xml:space="preserve"> La norme ISO 7816-2 définissant la position et le brochage des contacts de la carte à</w:t>
      </w:r>
      <w:r>
        <w:rPr>
          <w:rFonts w:ascii="Arial" w:hAnsi="Arial" w:cs="Arial"/>
        </w:rPr>
        <w:t xml:space="preserve"> </w:t>
      </w:r>
      <w:r w:rsidRPr="000008B7">
        <w:rPr>
          <w:rFonts w:ascii="Arial" w:hAnsi="Arial" w:cs="Arial"/>
        </w:rPr>
        <w:t>puce.</w:t>
      </w:r>
      <w:r w:rsidRPr="000008B7">
        <w:rPr>
          <w:rFonts w:ascii="Arial" w:hAnsi="Arial" w:cs="Arial"/>
        </w:rPr>
        <w:br/>
      </w:r>
      <w:r>
        <w:rPr>
          <w:rFonts w:ascii="Arial" w:hAnsi="Arial" w:cs="Arial"/>
        </w:rPr>
        <w:t xml:space="preserve">     </w:t>
      </w:r>
      <w:r w:rsidRPr="000008B7">
        <w:rPr>
          <w:rFonts w:ascii="Arial" w:hAnsi="Arial" w:cs="Arial"/>
        </w:rPr>
        <w:sym w:font="Wingdings" w:char="F0E0"/>
      </w:r>
      <w:r w:rsidRPr="000008B7">
        <w:rPr>
          <w:rFonts w:ascii="Arial" w:hAnsi="Arial" w:cs="Arial"/>
        </w:rPr>
        <w:t xml:space="preserve"> La norme ISO7816-3 définissant les niveaux électriques et les chronogrammes de bas niveau qui régissent le dialogue avec la carte à puce. </w:t>
      </w:r>
      <w:r w:rsidRPr="000008B7">
        <w:rPr>
          <w:rFonts w:ascii="Arial" w:hAnsi="Arial" w:cs="Arial"/>
        </w:rPr>
        <w:br/>
      </w:r>
      <w:r>
        <w:rPr>
          <w:rFonts w:ascii="Arial" w:hAnsi="Arial" w:cs="Arial"/>
        </w:rPr>
        <w:t xml:space="preserve">     </w:t>
      </w:r>
      <w:r w:rsidRPr="000008B7">
        <w:rPr>
          <w:rFonts w:ascii="Arial" w:hAnsi="Arial" w:cs="Arial"/>
        </w:rPr>
        <w:sym w:font="Wingdings" w:char="F0E0"/>
      </w:r>
      <w:r w:rsidRPr="000008B7">
        <w:rPr>
          <w:rFonts w:ascii="Arial" w:hAnsi="Arial" w:cs="Arial"/>
        </w:rPr>
        <w:t xml:space="preserve"> La norme ISO 7816-4 définissant elle les différentes commandes de base de la carte à puce. Elle permet de comprendre le dialogue entre une carte à puce et son lecteur.</w:t>
      </w:r>
    </w:p>
    <w:p w:rsidR="006F6CF1" w:rsidRPr="00777DB2" w:rsidRDefault="006F6CF1" w:rsidP="006F6CF1">
      <w:pPr>
        <w:ind w:right="-851"/>
        <w:rPr>
          <w:rFonts w:ascii="Arial" w:hAnsi="Arial" w:cs="Arial"/>
          <w:sz w:val="2"/>
        </w:rPr>
      </w:pPr>
    </w:p>
    <w:p w:rsidR="006F6CF1" w:rsidRDefault="006F6CF1" w:rsidP="006F6CF1">
      <w:pPr>
        <w:pStyle w:val="Paragraphedeliste"/>
        <w:numPr>
          <w:ilvl w:val="0"/>
          <w:numId w:val="5"/>
        </w:numPr>
        <w:tabs>
          <w:tab w:val="left" w:pos="1530"/>
        </w:tabs>
        <w:ind w:left="142" w:hanging="284"/>
        <w:rPr>
          <w:rFonts w:ascii="Arial" w:hAnsi="Arial" w:cs="Arial"/>
          <w:i/>
          <w:sz w:val="24"/>
          <w:szCs w:val="26"/>
        </w:rPr>
      </w:pPr>
      <w:r w:rsidRPr="0050093F">
        <w:rPr>
          <w:rFonts w:ascii="Arial" w:hAnsi="Arial" w:cs="Arial"/>
          <w:b/>
          <w:sz w:val="24"/>
          <w:szCs w:val="26"/>
        </w:rPr>
        <w:t>Dimensions</w:t>
      </w:r>
      <w:r>
        <w:rPr>
          <w:rFonts w:ascii="Arial" w:hAnsi="Arial" w:cs="Arial"/>
          <w:i/>
          <w:sz w:val="24"/>
          <w:szCs w:val="26"/>
        </w:rPr>
        <w:t> :</w:t>
      </w:r>
    </w:p>
    <w:p w:rsidR="006F6CF1" w:rsidRPr="0050093F" w:rsidRDefault="006F6CF1" w:rsidP="006F6CF1">
      <w:pPr>
        <w:tabs>
          <w:tab w:val="left" w:pos="1530"/>
        </w:tabs>
        <w:ind w:left="-142"/>
        <w:rPr>
          <w:rFonts w:ascii="Arial" w:hAnsi="Arial" w:cs="Arial"/>
          <w:i/>
          <w:sz w:val="2"/>
          <w:szCs w:val="26"/>
        </w:rPr>
      </w:pPr>
    </w:p>
    <w:p w:rsidR="006F6CF1" w:rsidRDefault="006F6CF1" w:rsidP="006F6CF1">
      <w:pPr>
        <w:rPr>
          <w:rFonts w:ascii="Arial" w:hAnsi="Arial" w:cs="Arial"/>
        </w:rPr>
      </w:pPr>
      <w:r>
        <w:rPr>
          <w:rFonts w:ascii="Arial" w:hAnsi="Arial" w:cs="Arial"/>
        </w:rPr>
        <w:t xml:space="preserve">      </w:t>
      </w:r>
      <w:r w:rsidRPr="000008B7">
        <w:rPr>
          <w:rFonts w:ascii="Arial" w:hAnsi="Arial" w:cs="Arial"/>
        </w:rPr>
        <w:t>Il existe exactement trois dimensions normalisées de cartes à puce appelées :</w:t>
      </w:r>
    </w:p>
    <w:p w:rsidR="006F6CF1" w:rsidRPr="00777DB2" w:rsidRDefault="006F6CF1" w:rsidP="006F6CF1">
      <w:pPr>
        <w:ind w:left="284"/>
        <w:rPr>
          <w:rFonts w:ascii="Arial" w:hAnsi="Arial" w:cs="Arial"/>
        </w:rPr>
      </w:pPr>
      <w:r w:rsidRPr="000008B7">
        <w:rPr>
          <w:rFonts w:ascii="Arial" w:hAnsi="Arial" w:cs="Arial"/>
        </w:rPr>
        <w:sym w:font="Wingdings" w:char="F0E0"/>
      </w:r>
      <w:r w:rsidRPr="000008B7">
        <w:rPr>
          <w:rFonts w:ascii="Arial" w:hAnsi="Arial" w:cs="Arial"/>
        </w:rPr>
        <w:t xml:space="preserve"> Le format ID 1  </w:t>
      </w:r>
      <w:r w:rsidRPr="000008B7">
        <w:rPr>
          <w:rFonts w:ascii="Arial" w:hAnsi="Arial" w:cs="Arial"/>
          <w:color w:val="FF0000"/>
        </w:rPr>
        <w:br/>
      </w:r>
      <w:r w:rsidRPr="000008B7">
        <w:rPr>
          <w:rFonts w:ascii="Arial" w:hAnsi="Arial" w:cs="Arial"/>
        </w:rPr>
        <w:sym w:font="Wingdings" w:char="F0E0"/>
      </w:r>
      <w:r w:rsidRPr="000008B7">
        <w:rPr>
          <w:rFonts w:ascii="Arial" w:hAnsi="Arial" w:cs="Arial"/>
        </w:rPr>
        <w:t xml:space="preserve"> Le format ID 00 </w:t>
      </w:r>
      <w:r w:rsidRPr="000008B7">
        <w:rPr>
          <w:rFonts w:ascii="Arial" w:hAnsi="Arial" w:cs="Arial"/>
          <w:color w:val="FF0000"/>
        </w:rPr>
        <w:br/>
      </w:r>
      <w:r w:rsidRPr="000008B7">
        <w:rPr>
          <w:rFonts w:ascii="Arial" w:hAnsi="Arial" w:cs="Arial"/>
        </w:rPr>
        <w:sym w:font="Wingdings" w:char="F0E0"/>
      </w:r>
      <w:r w:rsidRPr="000008B7">
        <w:rPr>
          <w:rFonts w:ascii="Arial" w:hAnsi="Arial" w:cs="Arial"/>
        </w:rPr>
        <w:t xml:space="preserve"> Le format ID 000 </w:t>
      </w:r>
    </w:p>
    <w:p w:rsidR="006F6CF1" w:rsidRPr="007B5224" w:rsidRDefault="0094094C" w:rsidP="006F6CF1">
      <w:pPr>
        <w:rPr>
          <w:rFonts w:ascii="Arial" w:hAnsi="Arial" w:cs="Arial"/>
        </w:rPr>
      </w:pPr>
      <w:r w:rsidRPr="0094094C">
        <w:rPr>
          <w:rFonts w:ascii="Verdana" w:hAnsi="Verdana"/>
          <w:noProof/>
          <w:color w:val="003572"/>
          <w:lang w:eastAsia="fr-FR"/>
        </w:rPr>
        <w:pict>
          <v:rect id="_x0000_s1078" style="position:absolute;margin-left:334.15pt;margin-top:52.05pt;width:109.6pt;height:20.05pt;z-index:251697152" strokecolor="black [3213]">
            <v:stroke dashstyle="dash"/>
            <v:textbox style="mso-next-textbox:#_x0000_s1078">
              <w:txbxContent>
                <w:p w:rsidR="004563D6" w:rsidRPr="0050093F" w:rsidRDefault="004563D6" w:rsidP="006F6CF1">
                  <w:pPr>
                    <w:jc w:val="center"/>
                    <w:rPr>
                      <w:rFonts w:ascii="Arial" w:hAnsi="Arial" w:cs="Arial"/>
                      <w:sz w:val="20"/>
                    </w:rPr>
                  </w:pPr>
                  <w:r w:rsidRPr="0050093F">
                    <w:rPr>
                      <w:rFonts w:ascii="Arial" w:hAnsi="Arial" w:cs="Arial"/>
                      <w:sz w:val="20"/>
                    </w:rPr>
                    <w:t>Format</w:t>
                  </w:r>
                  <w:r>
                    <w:rPr>
                      <w:rFonts w:ascii="Arial" w:hAnsi="Arial" w:cs="Arial"/>
                      <w:sz w:val="20"/>
                    </w:rPr>
                    <w:t xml:space="preserve"> de cartes</w:t>
                  </w:r>
                  <w:r w:rsidRPr="0050093F">
                    <w:rPr>
                      <w:rFonts w:ascii="Arial" w:hAnsi="Arial" w:cs="Arial"/>
                      <w:sz w:val="20"/>
                    </w:rPr>
                    <w:t xml:space="preserve"> ID1</w:t>
                  </w:r>
                </w:p>
              </w:txbxContent>
            </v:textbox>
          </v:rect>
        </w:pict>
      </w:r>
      <w:r w:rsidR="006F6CF1">
        <w:rPr>
          <w:rFonts w:ascii="Arial" w:hAnsi="Arial" w:cs="Arial"/>
        </w:rPr>
        <w:t xml:space="preserve">       </w:t>
      </w:r>
      <w:r w:rsidR="006F6CF1">
        <w:rPr>
          <w:rFonts w:ascii="Verdana" w:hAnsi="Verdana"/>
          <w:noProof/>
          <w:color w:val="003572"/>
          <w:lang w:eastAsia="fr-FR"/>
        </w:rPr>
        <w:drawing>
          <wp:inline distT="0" distB="0" distL="0" distR="0">
            <wp:extent cx="3133572" cy="1470593"/>
            <wp:effectExtent l="171450" t="133350" r="352578" b="301057"/>
            <wp:docPr id="4" name="Image 7" descr="Dimensions carte 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ensions carte ID 1"/>
                    <pic:cNvPicPr>
                      <a:picLocks noChangeAspect="1" noChangeArrowheads="1"/>
                    </pic:cNvPicPr>
                  </pic:nvPicPr>
                  <pic:blipFill>
                    <a:blip r:embed="rId13"/>
                    <a:srcRect/>
                    <a:stretch>
                      <a:fillRect/>
                    </a:stretch>
                  </pic:blipFill>
                  <pic:spPr bwMode="auto">
                    <a:xfrm>
                      <a:off x="0" y="0"/>
                      <a:ext cx="3145288" cy="1476092"/>
                    </a:xfrm>
                    <a:prstGeom prst="rect">
                      <a:avLst/>
                    </a:prstGeom>
                    <a:ln>
                      <a:noFill/>
                    </a:ln>
                    <a:effectLst>
                      <a:outerShdw blurRad="292100" dist="139700" dir="2700000" algn="tl" rotWithShape="0">
                        <a:srgbClr val="333333">
                          <a:alpha val="65000"/>
                        </a:srgbClr>
                      </a:outerShdw>
                    </a:effectLst>
                  </pic:spPr>
                </pic:pic>
              </a:graphicData>
            </a:graphic>
          </wp:inline>
        </w:drawing>
      </w:r>
    </w:p>
    <w:p w:rsidR="006F6CF1" w:rsidRPr="00C0395A" w:rsidRDefault="0094094C" w:rsidP="006F6CF1">
      <w:r>
        <w:rPr>
          <w:noProof/>
          <w:lang w:eastAsia="fr-FR"/>
        </w:rPr>
        <w:pict>
          <v:rect id="_x0000_s1163" style="position:absolute;margin-left:70.9pt;margin-top:40.5pt;width:301.1pt;height:23.35pt;z-index:251791360"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9 - Généralités</w:t>
                  </w:r>
                </w:p>
              </w:txbxContent>
            </v:textbox>
          </v:rect>
        </w:pict>
      </w:r>
      <w:r>
        <w:rPr>
          <w:noProof/>
          <w:lang w:eastAsia="fr-FR"/>
        </w:rPr>
        <w:pict>
          <v:shape id="_x0000_s1164" type="#_x0000_t32" style="position:absolute;margin-left:-60.9pt;margin-top:28.45pt;width:577.95pt;height:.05pt;z-index:251792384" o:connectortype="straight" strokecolor="#4f81bd [3204]" strokeweight="1.5pt"/>
        </w:pict>
      </w:r>
      <w:r w:rsidR="006F6CF1">
        <w:br w:type="page"/>
      </w:r>
      <w:r w:rsidRPr="0094094C">
        <w:rPr>
          <w:rFonts w:ascii="Verdana" w:hAnsi="Verdana"/>
          <w:noProof/>
          <w:color w:val="003572"/>
          <w:lang w:eastAsia="fr-FR"/>
        </w:rPr>
        <w:lastRenderedPageBreak/>
        <w:pict>
          <v:rect id="_x0000_s1079" style="position:absolute;margin-left:328.25pt;margin-top:44.55pt;width:114.7pt;height:20.05pt;z-index:251699200" strokecolor="black [3213]">
            <v:stroke dashstyle="dash"/>
            <v:textbox style="mso-next-textbox:#_x0000_s1079">
              <w:txbxContent>
                <w:p w:rsidR="004563D6" w:rsidRPr="0050093F" w:rsidRDefault="004563D6" w:rsidP="006F6CF1">
                  <w:pPr>
                    <w:jc w:val="center"/>
                    <w:rPr>
                      <w:rFonts w:ascii="Arial" w:hAnsi="Arial" w:cs="Arial"/>
                      <w:sz w:val="20"/>
                    </w:rPr>
                  </w:pPr>
                  <w:r w:rsidRPr="0050093F">
                    <w:rPr>
                      <w:rFonts w:ascii="Arial" w:hAnsi="Arial" w:cs="Arial"/>
                      <w:sz w:val="20"/>
                    </w:rPr>
                    <w:t>Format</w:t>
                  </w:r>
                  <w:r>
                    <w:rPr>
                      <w:rFonts w:ascii="Arial" w:hAnsi="Arial" w:cs="Arial"/>
                      <w:sz w:val="20"/>
                    </w:rPr>
                    <w:t xml:space="preserve"> de cartes ID00</w:t>
                  </w:r>
                </w:p>
              </w:txbxContent>
            </v:textbox>
          </v:rect>
        </w:pict>
      </w:r>
      <w:r w:rsidR="006F6CF1">
        <w:rPr>
          <w:rFonts w:ascii="Verdana" w:hAnsi="Verdana"/>
          <w:noProof/>
          <w:color w:val="003572"/>
          <w:lang w:eastAsia="fr-FR"/>
        </w:rPr>
        <w:drawing>
          <wp:inline distT="0" distB="0" distL="0" distR="0">
            <wp:extent cx="3211855" cy="1148316"/>
            <wp:effectExtent l="171450" t="133350" r="369545" b="299484"/>
            <wp:docPr id="5" name="Image 1" descr="Dimensions carte ID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ensions carte ID 00"/>
                    <pic:cNvPicPr>
                      <a:picLocks noChangeAspect="1" noChangeArrowheads="1"/>
                    </pic:cNvPicPr>
                  </pic:nvPicPr>
                  <pic:blipFill>
                    <a:blip r:embed="rId14"/>
                    <a:srcRect/>
                    <a:stretch>
                      <a:fillRect/>
                    </a:stretch>
                  </pic:blipFill>
                  <pic:spPr bwMode="auto">
                    <a:xfrm>
                      <a:off x="0" y="0"/>
                      <a:ext cx="3214195" cy="1149153"/>
                    </a:xfrm>
                    <a:prstGeom prst="rect">
                      <a:avLst/>
                    </a:prstGeom>
                    <a:ln>
                      <a:noFill/>
                    </a:ln>
                    <a:effectLst>
                      <a:outerShdw blurRad="292100" dist="139700" dir="2700000" algn="tl" rotWithShape="0">
                        <a:srgbClr val="333333">
                          <a:alpha val="65000"/>
                        </a:srgbClr>
                      </a:outerShdw>
                    </a:effectLst>
                  </pic:spPr>
                </pic:pic>
              </a:graphicData>
            </a:graphic>
          </wp:inline>
        </w:drawing>
      </w:r>
    </w:p>
    <w:p w:rsidR="006F6CF1" w:rsidRDefault="0094094C" w:rsidP="006F6CF1">
      <w:r w:rsidRPr="0094094C">
        <w:rPr>
          <w:rFonts w:ascii="Verdana" w:hAnsi="Verdana"/>
          <w:noProof/>
          <w:color w:val="003572"/>
          <w:lang w:eastAsia="fr-FR"/>
        </w:rPr>
        <w:pict>
          <v:rect id="_x0000_s1080" style="position:absolute;margin-left:325.7pt;margin-top:35.15pt;width:122.2pt;height:20.05pt;z-index:251700224" strokecolor="black [3213]">
            <v:stroke dashstyle="dash"/>
            <v:textbox style="mso-next-textbox:#_x0000_s1080">
              <w:txbxContent>
                <w:p w:rsidR="004563D6" w:rsidRPr="0050093F" w:rsidRDefault="004563D6" w:rsidP="006F6CF1">
                  <w:pPr>
                    <w:jc w:val="center"/>
                    <w:rPr>
                      <w:rFonts w:ascii="Arial" w:hAnsi="Arial" w:cs="Arial"/>
                      <w:sz w:val="20"/>
                    </w:rPr>
                  </w:pPr>
                  <w:r w:rsidRPr="0050093F">
                    <w:rPr>
                      <w:rFonts w:ascii="Arial" w:hAnsi="Arial" w:cs="Arial"/>
                      <w:sz w:val="20"/>
                    </w:rPr>
                    <w:t>Format</w:t>
                  </w:r>
                  <w:r>
                    <w:rPr>
                      <w:rFonts w:ascii="Arial" w:hAnsi="Arial" w:cs="Arial"/>
                      <w:sz w:val="20"/>
                    </w:rPr>
                    <w:t xml:space="preserve"> de cartes ID000</w:t>
                  </w:r>
                </w:p>
              </w:txbxContent>
            </v:textbox>
          </v:rect>
        </w:pict>
      </w:r>
      <w:r w:rsidR="006F6CF1">
        <w:rPr>
          <w:rFonts w:ascii="Verdana" w:hAnsi="Verdana"/>
          <w:noProof/>
          <w:color w:val="003572"/>
          <w:lang w:eastAsia="fr-FR"/>
        </w:rPr>
        <w:drawing>
          <wp:inline distT="0" distB="0" distL="0" distR="0">
            <wp:extent cx="3216896" cy="1042244"/>
            <wp:effectExtent l="171450" t="133350" r="364504" b="310306"/>
            <wp:docPr id="6" name="Image 4" descr="Dimensions carte ID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ensions carte ID 000"/>
                    <pic:cNvPicPr>
                      <a:picLocks noChangeAspect="1" noChangeArrowheads="1"/>
                    </pic:cNvPicPr>
                  </pic:nvPicPr>
                  <pic:blipFill>
                    <a:blip r:embed="rId15"/>
                    <a:srcRect/>
                    <a:stretch>
                      <a:fillRect/>
                    </a:stretch>
                  </pic:blipFill>
                  <pic:spPr bwMode="auto">
                    <a:xfrm>
                      <a:off x="0" y="0"/>
                      <a:ext cx="3222112" cy="1043934"/>
                    </a:xfrm>
                    <a:prstGeom prst="rect">
                      <a:avLst/>
                    </a:prstGeom>
                    <a:ln>
                      <a:noFill/>
                    </a:ln>
                    <a:effectLst>
                      <a:outerShdw blurRad="292100" dist="139700" dir="2700000" algn="tl" rotWithShape="0">
                        <a:srgbClr val="333333">
                          <a:alpha val="65000"/>
                        </a:srgbClr>
                      </a:outerShdw>
                    </a:effectLst>
                  </pic:spPr>
                </pic:pic>
              </a:graphicData>
            </a:graphic>
          </wp:inline>
        </w:drawing>
      </w:r>
    </w:p>
    <w:p w:rsidR="00C0395A" w:rsidRPr="00C0395A" w:rsidRDefault="00C0395A" w:rsidP="006F6CF1">
      <w:pPr>
        <w:rPr>
          <w:sz w:val="12"/>
        </w:rPr>
      </w:pPr>
    </w:p>
    <w:p w:rsidR="006F6CF1" w:rsidRPr="008B6299" w:rsidRDefault="006F6CF1" w:rsidP="006F6CF1">
      <w:pPr>
        <w:pStyle w:val="Paragraphedeliste"/>
        <w:numPr>
          <w:ilvl w:val="0"/>
          <w:numId w:val="5"/>
        </w:numPr>
        <w:tabs>
          <w:tab w:val="left" w:pos="1530"/>
        </w:tabs>
        <w:ind w:left="142" w:hanging="284"/>
        <w:rPr>
          <w:rFonts w:ascii="Arial" w:hAnsi="Arial" w:cs="Arial"/>
          <w:i/>
          <w:sz w:val="28"/>
          <w:szCs w:val="26"/>
        </w:rPr>
      </w:pPr>
      <w:r>
        <w:rPr>
          <w:rFonts w:ascii="Arial" w:hAnsi="Arial" w:cs="Arial"/>
          <w:b/>
          <w:sz w:val="24"/>
          <w:szCs w:val="26"/>
        </w:rPr>
        <w:t xml:space="preserve">Position des contacts </w:t>
      </w:r>
      <w:r>
        <w:rPr>
          <w:rFonts w:ascii="Arial" w:hAnsi="Arial" w:cs="Arial"/>
          <w:sz w:val="24"/>
          <w:szCs w:val="26"/>
        </w:rPr>
        <w:t>:</w:t>
      </w:r>
    </w:p>
    <w:p w:rsidR="006F6CF1" w:rsidRPr="008B6299" w:rsidRDefault="006F6CF1" w:rsidP="006F6CF1">
      <w:pPr>
        <w:tabs>
          <w:tab w:val="left" w:pos="1530"/>
        </w:tabs>
        <w:rPr>
          <w:rFonts w:ascii="Arial" w:hAnsi="Arial" w:cs="Arial"/>
          <w:i/>
          <w:sz w:val="2"/>
          <w:szCs w:val="26"/>
        </w:rPr>
      </w:pPr>
    </w:p>
    <w:p w:rsidR="006F6CF1" w:rsidRDefault="006F6CF1" w:rsidP="006F6CF1">
      <w:pPr>
        <w:rPr>
          <w:rFonts w:ascii="Arial" w:hAnsi="Arial" w:cs="Arial"/>
        </w:rPr>
      </w:pPr>
      <w:r>
        <w:rPr>
          <w:rFonts w:ascii="Arial" w:hAnsi="Arial" w:cs="Arial"/>
        </w:rPr>
        <w:t xml:space="preserve">      </w:t>
      </w:r>
      <w:r w:rsidRPr="008B6299">
        <w:rPr>
          <w:rFonts w:ascii="Arial" w:hAnsi="Arial" w:cs="Arial"/>
        </w:rPr>
        <w:t>La position des co</w:t>
      </w:r>
      <w:r>
        <w:rPr>
          <w:rFonts w:ascii="Arial" w:hAnsi="Arial" w:cs="Arial"/>
        </w:rPr>
        <w:t xml:space="preserve">ntacts est elle aussi normalisée </w:t>
      </w:r>
      <w:r w:rsidRPr="008B6299">
        <w:rPr>
          <w:rFonts w:ascii="Arial" w:hAnsi="Arial" w:cs="Arial"/>
        </w:rPr>
        <w:t xml:space="preserve"> ISO afin de pouvoir lire n’importe quelle carte dans n’importe quelle lecteur. La norme ISO donne la p</w:t>
      </w:r>
      <w:r>
        <w:rPr>
          <w:rFonts w:ascii="Arial" w:hAnsi="Arial" w:cs="Arial"/>
        </w:rPr>
        <w:t>osition</w:t>
      </w:r>
      <w:r w:rsidRPr="008B6299">
        <w:rPr>
          <w:rFonts w:ascii="Arial" w:hAnsi="Arial" w:cs="Arial"/>
        </w:rPr>
        <w:t xml:space="preserve"> précise de chaque c</w:t>
      </w:r>
      <w:r>
        <w:rPr>
          <w:rFonts w:ascii="Arial" w:hAnsi="Arial" w:cs="Arial"/>
        </w:rPr>
        <w:t>onnecteur électrique de la carte.</w:t>
      </w:r>
    </w:p>
    <w:p w:rsidR="00BF668A" w:rsidRDefault="006F6CF1" w:rsidP="006F6CF1">
      <w:pPr>
        <w:rPr>
          <w:rFonts w:ascii="Arial" w:hAnsi="Arial" w:cs="Arial"/>
        </w:rPr>
      </w:pPr>
      <w:r>
        <w:rPr>
          <w:rFonts w:ascii="Arial" w:hAnsi="Arial" w:cs="Arial"/>
        </w:rPr>
        <w:t xml:space="preserve">      </w:t>
      </w:r>
      <w:r w:rsidRPr="008B6299">
        <w:rPr>
          <w:rFonts w:ascii="Arial" w:hAnsi="Arial" w:cs="Arial"/>
        </w:rPr>
        <w:t>Il existe exactement 8 contacts</w:t>
      </w:r>
      <w:r>
        <w:rPr>
          <w:rFonts w:ascii="Arial" w:hAnsi="Arial" w:cs="Arial"/>
        </w:rPr>
        <w:t> </w:t>
      </w:r>
    </w:p>
    <w:p w:rsidR="006F6CF1" w:rsidRPr="00CB2EC6" w:rsidRDefault="0094094C" w:rsidP="006F6CF1">
      <w:pPr>
        <w:tabs>
          <w:tab w:val="left" w:pos="1155"/>
        </w:tabs>
        <w:rPr>
          <w:rFonts w:ascii="Arial" w:hAnsi="Arial" w:cs="Arial"/>
        </w:rPr>
      </w:pPr>
      <w:r>
        <w:rPr>
          <w:rFonts w:ascii="Arial" w:hAnsi="Arial" w:cs="Arial"/>
          <w:noProof/>
          <w:lang w:eastAsia="fr-FR"/>
        </w:rPr>
        <w:pict>
          <v:rect id="_x0000_s1128" style="position:absolute;margin-left:271.4pt;margin-top:15.15pt;width:204.75pt;height:67.3pt;z-index:251764736" strokecolor="white [3212]">
            <v:textbox style="mso-next-textbox:#_x0000_s1128">
              <w:txbxContent>
                <w:p w:rsidR="004563D6" w:rsidRPr="00637E1A" w:rsidRDefault="004563D6">
                  <w:pPr>
                    <w:rPr>
                      <w:i/>
                    </w:rPr>
                  </w:pPr>
                  <w:r w:rsidRPr="00637E1A">
                    <w:t>NB</w:t>
                  </w:r>
                  <w:r w:rsidRPr="00637E1A">
                    <w:rPr>
                      <w:i/>
                    </w:rPr>
                    <w:t> : Toutes les valeurs sont en millimètres…</w:t>
                  </w:r>
                </w:p>
              </w:txbxContent>
            </v:textbox>
          </v:rect>
        </w:pict>
      </w:r>
    </w:p>
    <w:p w:rsidR="006F6CF1" w:rsidRDefault="0094094C">
      <w:r>
        <w:rPr>
          <w:noProof/>
          <w:lang w:eastAsia="fr-FR"/>
        </w:rPr>
        <w:pict>
          <v:shape id="_x0000_s1166" type="#_x0000_t32" style="position:absolute;margin-left:-62.8pt;margin-top:298.85pt;width:577.95pt;height:.05pt;z-index:251794432" o:connectortype="straight" strokecolor="#4f81bd [3204]" strokeweight="1.5pt"/>
        </w:pict>
      </w:r>
      <w:r>
        <w:rPr>
          <w:noProof/>
          <w:lang w:eastAsia="fr-FR"/>
        </w:rPr>
        <w:pict>
          <v:rect id="_x0000_s1165" style="position:absolute;margin-left:69pt;margin-top:310.9pt;width:301.1pt;height:23.35pt;z-index:251793408"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10</w:t>
                  </w:r>
                  <w:r w:rsidRPr="0029719E">
                    <w:rPr>
                      <w:color w:val="A6A6A6" w:themeColor="background1" w:themeShade="A6"/>
                    </w:rPr>
                    <w:t xml:space="preserve"> - </w:t>
                  </w:r>
                  <w:r>
                    <w:rPr>
                      <w:color w:val="A6A6A6" w:themeColor="background1" w:themeShade="A6"/>
                    </w:rPr>
                    <w:t>Généralités</w:t>
                  </w:r>
                </w:p>
              </w:txbxContent>
            </v:textbox>
          </v:rect>
        </w:pict>
      </w:r>
      <w:r w:rsidR="00637E1A">
        <w:rPr>
          <w:noProof/>
          <w:lang w:eastAsia="fr-FR"/>
        </w:rPr>
        <w:drawing>
          <wp:anchor distT="0" distB="0" distL="114300" distR="114300" simplePos="0" relativeHeight="251763712" behindDoc="1" locked="0" layoutInCell="1" allowOverlap="1">
            <wp:simplePos x="0" y="0"/>
            <wp:positionH relativeFrom="column">
              <wp:posOffset>3107385</wp:posOffset>
            </wp:positionH>
            <wp:positionV relativeFrom="paragraph">
              <wp:posOffset>1557482</wp:posOffset>
            </wp:positionV>
            <wp:extent cx="3191832" cy="1450661"/>
            <wp:effectExtent l="171450" t="133350" r="370518" b="301939"/>
            <wp:wrapNone/>
            <wp:docPr id="3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srcRect l="41911" t="45228" r="19304" b="31328"/>
                    <a:stretch>
                      <a:fillRect/>
                    </a:stretch>
                  </pic:blipFill>
                  <pic:spPr bwMode="auto">
                    <a:xfrm>
                      <a:off x="0" y="0"/>
                      <a:ext cx="3191832" cy="1450661"/>
                    </a:xfrm>
                    <a:prstGeom prst="rect">
                      <a:avLst/>
                    </a:prstGeom>
                    <a:ln>
                      <a:noFill/>
                    </a:ln>
                    <a:effectLst>
                      <a:outerShdw blurRad="292100" dist="139700" dir="2700000" algn="tl" rotWithShape="0">
                        <a:srgbClr val="333333">
                          <a:alpha val="65000"/>
                        </a:srgbClr>
                      </a:outerShdw>
                    </a:effectLst>
                  </pic:spPr>
                </pic:pic>
              </a:graphicData>
            </a:graphic>
          </wp:anchor>
        </w:drawing>
      </w:r>
      <w:r w:rsidR="00637E1A">
        <w:rPr>
          <w:noProof/>
          <w:lang w:eastAsia="fr-FR"/>
        </w:rPr>
        <w:drawing>
          <wp:anchor distT="0" distB="0" distL="114300" distR="114300" simplePos="0" relativeHeight="251761664" behindDoc="1" locked="0" layoutInCell="1" allowOverlap="1">
            <wp:simplePos x="0" y="0"/>
            <wp:positionH relativeFrom="column">
              <wp:posOffset>-122703</wp:posOffset>
            </wp:positionH>
            <wp:positionV relativeFrom="paragraph">
              <wp:posOffset>13690</wp:posOffset>
            </wp:positionV>
            <wp:extent cx="2812456" cy="3094982"/>
            <wp:effectExtent l="171450" t="133350" r="368894" b="295918"/>
            <wp:wrapNone/>
            <wp:docPr id="19" name="Image 1" descr="Position des Contact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on des Contacts ISO"/>
                    <pic:cNvPicPr>
                      <a:picLocks noChangeAspect="1" noChangeArrowheads="1"/>
                    </pic:cNvPicPr>
                  </pic:nvPicPr>
                  <pic:blipFill>
                    <a:blip r:embed="rId17"/>
                    <a:srcRect b="31604"/>
                    <a:stretch>
                      <a:fillRect/>
                    </a:stretch>
                  </pic:blipFill>
                  <pic:spPr bwMode="auto">
                    <a:xfrm>
                      <a:off x="0" y="0"/>
                      <a:ext cx="2812456" cy="3094982"/>
                    </a:xfrm>
                    <a:prstGeom prst="rect">
                      <a:avLst/>
                    </a:prstGeom>
                    <a:ln>
                      <a:noFill/>
                    </a:ln>
                    <a:effectLst>
                      <a:outerShdw blurRad="292100" dist="139700" dir="2700000" algn="tl" rotWithShape="0">
                        <a:srgbClr val="333333">
                          <a:alpha val="65000"/>
                        </a:srgbClr>
                      </a:outerShdw>
                    </a:effectLst>
                  </pic:spPr>
                </pic:pic>
              </a:graphicData>
            </a:graphic>
          </wp:anchor>
        </w:drawing>
      </w:r>
      <w:r w:rsidR="006F6CF1">
        <w:br w:type="page"/>
      </w:r>
    </w:p>
    <w:p w:rsidR="006F6CF1" w:rsidRDefault="006F6CF1" w:rsidP="006F6CF1">
      <w:pPr>
        <w:rPr>
          <w:rFonts w:ascii="Arial" w:hAnsi="Arial" w:cs="Arial"/>
          <w:b/>
          <w:sz w:val="24"/>
          <w:szCs w:val="26"/>
        </w:rPr>
      </w:pPr>
    </w:p>
    <w:p w:rsidR="006F6CF1" w:rsidRPr="00B47BCC" w:rsidRDefault="006F6CF1" w:rsidP="006F6CF1">
      <w:pPr>
        <w:pStyle w:val="Paragraphedeliste"/>
        <w:numPr>
          <w:ilvl w:val="0"/>
          <w:numId w:val="5"/>
        </w:numPr>
        <w:tabs>
          <w:tab w:val="left" w:pos="1530"/>
        </w:tabs>
        <w:ind w:left="142" w:hanging="284"/>
        <w:rPr>
          <w:rFonts w:ascii="Arial" w:hAnsi="Arial" w:cs="Arial"/>
          <w:i/>
          <w:sz w:val="28"/>
          <w:szCs w:val="26"/>
        </w:rPr>
      </w:pPr>
      <w:r>
        <w:rPr>
          <w:rFonts w:ascii="Arial" w:hAnsi="Arial" w:cs="Arial"/>
          <w:b/>
          <w:sz w:val="24"/>
          <w:szCs w:val="26"/>
        </w:rPr>
        <w:t xml:space="preserve">Brochage </w:t>
      </w:r>
      <w:r>
        <w:rPr>
          <w:rFonts w:ascii="Arial" w:hAnsi="Arial" w:cs="Arial"/>
          <w:sz w:val="24"/>
          <w:szCs w:val="26"/>
        </w:rPr>
        <w:t>:</w:t>
      </w:r>
    </w:p>
    <w:p w:rsidR="006F6CF1" w:rsidRPr="00B47BCC" w:rsidRDefault="006F6CF1" w:rsidP="006F6CF1">
      <w:pPr>
        <w:tabs>
          <w:tab w:val="left" w:pos="1530"/>
        </w:tabs>
        <w:ind w:left="-142"/>
        <w:rPr>
          <w:rFonts w:ascii="Arial" w:hAnsi="Arial" w:cs="Arial"/>
          <w:i/>
          <w:sz w:val="2"/>
          <w:szCs w:val="26"/>
        </w:rPr>
      </w:pPr>
    </w:p>
    <w:p w:rsidR="006F6CF1" w:rsidRDefault="006F6CF1" w:rsidP="006F6CF1">
      <w:pPr>
        <w:ind w:left="-426" w:firstLine="142"/>
        <w:jc w:val="both"/>
        <w:rPr>
          <w:rFonts w:ascii="Arial" w:hAnsi="Arial" w:cs="Arial"/>
        </w:rPr>
      </w:pPr>
      <w:r>
        <w:rPr>
          <w:rFonts w:ascii="Arial" w:hAnsi="Arial" w:cs="Arial"/>
        </w:rPr>
        <w:t xml:space="preserve">      </w:t>
      </w:r>
      <w:r w:rsidRPr="00B47BCC">
        <w:rPr>
          <w:rFonts w:ascii="Arial" w:hAnsi="Arial" w:cs="Arial"/>
        </w:rPr>
        <w:t>Les 8 contacts sont définis dans la norme 7816-3. Nous allons donner ici l</w:t>
      </w:r>
      <w:r>
        <w:rPr>
          <w:rFonts w:ascii="Arial" w:hAnsi="Arial" w:cs="Arial"/>
        </w:rPr>
        <w:t>a fonction de chaque contact :</w:t>
      </w:r>
    </w:p>
    <w:p w:rsidR="006F6CF1" w:rsidRDefault="006F6CF1" w:rsidP="00637E1A">
      <w:pPr>
        <w:pStyle w:val="Paragraphedeliste"/>
        <w:numPr>
          <w:ilvl w:val="0"/>
          <w:numId w:val="8"/>
        </w:numPr>
        <w:tabs>
          <w:tab w:val="left" w:pos="284"/>
        </w:tabs>
        <w:ind w:left="284" w:right="-142" w:hanging="284"/>
        <w:rPr>
          <w:rFonts w:ascii="Arial" w:hAnsi="Arial" w:cs="Arial"/>
        </w:rPr>
      </w:pPr>
      <w:r w:rsidRPr="00B47BCC">
        <w:rPr>
          <w:rFonts w:ascii="Arial" w:hAnsi="Arial" w:cs="Arial"/>
        </w:rPr>
        <w:t xml:space="preserve">Contact 1 : Tension d’alimentation positive de la carte normalisée </w:t>
      </w:r>
      <w:r w:rsidRPr="00B47BCC">
        <w:rPr>
          <w:rFonts w:ascii="Arial" w:hAnsi="Arial" w:cs="Arial"/>
          <w:b/>
        </w:rPr>
        <w:t>VCC</w:t>
      </w:r>
      <w:r w:rsidRPr="00B47BCC">
        <w:rPr>
          <w:rFonts w:ascii="Arial" w:hAnsi="Arial" w:cs="Arial"/>
        </w:rPr>
        <w:t xml:space="preserve">, fournie par le </w:t>
      </w:r>
      <w:r>
        <w:rPr>
          <w:rFonts w:ascii="Arial" w:hAnsi="Arial" w:cs="Arial"/>
        </w:rPr>
        <w:t xml:space="preserve"> </w:t>
      </w:r>
      <w:r w:rsidRPr="00B47BCC">
        <w:rPr>
          <w:rFonts w:ascii="Arial" w:hAnsi="Arial" w:cs="Arial"/>
        </w:rPr>
        <w:t>lecteur.</w:t>
      </w:r>
    </w:p>
    <w:p w:rsidR="00637E1A" w:rsidRPr="00A35DDE" w:rsidRDefault="00637E1A" w:rsidP="00637E1A">
      <w:pPr>
        <w:pStyle w:val="Paragraphedeliste"/>
        <w:tabs>
          <w:tab w:val="left" w:pos="284"/>
        </w:tabs>
        <w:ind w:left="284" w:right="-142" w:hanging="284"/>
        <w:rPr>
          <w:rFonts w:ascii="Arial" w:hAnsi="Arial" w:cs="Arial"/>
        </w:rPr>
      </w:pPr>
    </w:p>
    <w:p w:rsidR="006F6CF1" w:rsidRDefault="006F6CF1" w:rsidP="00637E1A">
      <w:pPr>
        <w:pStyle w:val="Paragraphedeliste"/>
        <w:numPr>
          <w:ilvl w:val="0"/>
          <w:numId w:val="8"/>
        </w:numPr>
        <w:tabs>
          <w:tab w:val="left" w:pos="284"/>
        </w:tabs>
        <w:ind w:left="284" w:right="-142" w:hanging="284"/>
        <w:rPr>
          <w:rFonts w:ascii="Arial" w:hAnsi="Arial" w:cs="Arial"/>
        </w:rPr>
      </w:pPr>
      <w:r w:rsidRPr="00B47BCC">
        <w:rPr>
          <w:rFonts w:ascii="Arial" w:hAnsi="Arial" w:cs="Arial"/>
        </w:rPr>
        <w:t xml:space="preserve">Contact 2 : Commande de RESET de la carte normalisée </w:t>
      </w:r>
      <w:r w:rsidRPr="00B47BCC">
        <w:rPr>
          <w:rFonts w:ascii="Arial" w:hAnsi="Arial" w:cs="Arial"/>
          <w:b/>
        </w:rPr>
        <w:t>RST</w:t>
      </w:r>
      <w:r w:rsidRPr="00B47BCC">
        <w:rPr>
          <w:rFonts w:ascii="Arial" w:hAnsi="Arial" w:cs="Arial"/>
        </w:rPr>
        <w:t>. Entrée non obligatoire pour certaine carte à mémoire</w:t>
      </w:r>
      <w:r w:rsidRPr="00A35DDE">
        <w:rPr>
          <w:rFonts w:ascii="Arial" w:hAnsi="Arial" w:cs="Arial"/>
        </w:rPr>
        <w:t>.</w:t>
      </w:r>
    </w:p>
    <w:p w:rsidR="00637E1A" w:rsidRPr="00A35DDE" w:rsidRDefault="00637E1A" w:rsidP="00637E1A">
      <w:pPr>
        <w:pStyle w:val="Paragraphedeliste"/>
        <w:tabs>
          <w:tab w:val="left" w:pos="284"/>
        </w:tabs>
        <w:ind w:left="284" w:right="-142" w:hanging="284"/>
        <w:rPr>
          <w:rFonts w:ascii="Arial" w:hAnsi="Arial" w:cs="Arial"/>
        </w:rPr>
      </w:pPr>
    </w:p>
    <w:p w:rsidR="006F6CF1" w:rsidRDefault="006F6CF1" w:rsidP="00637E1A">
      <w:pPr>
        <w:pStyle w:val="Paragraphedeliste"/>
        <w:numPr>
          <w:ilvl w:val="0"/>
          <w:numId w:val="8"/>
        </w:numPr>
        <w:tabs>
          <w:tab w:val="left" w:pos="284"/>
        </w:tabs>
        <w:ind w:left="284" w:right="-142" w:hanging="284"/>
        <w:rPr>
          <w:rFonts w:ascii="Arial" w:hAnsi="Arial" w:cs="Arial"/>
        </w:rPr>
      </w:pPr>
      <w:r w:rsidRPr="00B47BCC">
        <w:rPr>
          <w:rFonts w:ascii="Arial" w:hAnsi="Arial" w:cs="Arial"/>
        </w:rPr>
        <w:t xml:space="preserve">Contact 3 : Horloge </w:t>
      </w:r>
      <w:r w:rsidRPr="00B47BCC">
        <w:rPr>
          <w:rFonts w:ascii="Arial" w:hAnsi="Arial" w:cs="Arial"/>
          <w:b/>
        </w:rPr>
        <w:t>CLK</w:t>
      </w:r>
      <w:r w:rsidRPr="00B47BCC">
        <w:rPr>
          <w:rFonts w:ascii="Arial" w:hAnsi="Arial" w:cs="Arial"/>
        </w:rPr>
        <w:t xml:space="preserve"> fournie à la carte par le lecteur. Elle définit le rythme des échanges entre la carte et son lecteur.</w:t>
      </w:r>
    </w:p>
    <w:p w:rsidR="00637E1A" w:rsidRPr="00B47BCC" w:rsidRDefault="00637E1A" w:rsidP="00637E1A">
      <w:pPr>
        <w:pStyle w:val="Paragraphedeliste"/>
        <w:tabs>
          <w:tab w:val="left" w:pos="284"/>
        </w:tabs>
        <w:ind w:left="284" w:right="-142" w:hanging="284"/>
        <w:rPr>
          <w:rFonts w:ascii="Arial" w:hAnsi="Arial" w:cs="Arial"/>
        </w:rPr>
      </w:pPr>
    </w:p>
    <w:p w:rsidR="006F6CF1" w:rsidRDefault="006F6CF1" w:rsidP="00637E1A">
      <w:pPr>
        <w:pStyle w:val="Paragraphedeliste"/>
        <w:numPr>
          <w:ilvl w:val="0"/>
          <w:numId w:val="8"/>
        </w:numPr>
        <w:tabs>
          <w:tab w:val="left" w:pos="284"/>
        </w:tabs>
        <w:ind w:left="284" w:right="-142" w:hanging="284"/>
        <w:rPr>
          <w:rFonts w:ascii="Arial" w:hAnsi="Arial" w:cs="Arial"/>
        </w:rPr>
      </w:pPr>
      <w:r w:rsidRPr="00B47BCC">
        <w:rPr>
          <w:rFonts w:ascii="Arial" w:hAnsi="Arial" w:cs="Arial"/>
        </w:rPr>
        <w:t xml:space="preserve">Contact 4 &amp; 8: contacts normalisés </w:t>
      </w:r>
      <w:r w:rsidRPr="00B47BCC">
        <w:rPr>
          <w:rFonts w:ascii="Arial" w:hAnsi="Arial" w:cs="Arial"/>
          <w:b/>
        </w:rPr>
        <w:t>RFU</w:t>
      </w:r>
      <w:r w:rsidRPr="00B47BCC">
        <w:rPr>
          <w:rFonts w:ascii="Arial" w:hAnsi="Arial" w:cs="Arial"/>
        </w:rPr>
        <w:t xml:space="preserve"> (Reserved for Future Use), c’est à dire que ce sont des contacts réservés pour de futures utilisations.</w:t>
      </w:r>
    </w:p>
    <w:p w:rsidR="00637E1A" w:rsidRPr="00B47BCC" w:rsidRDefault="00637E1A" w:rsidP="00637E1A">
      <w:pPr>
        <w:pStyle w:val="Paragraphedeliste"/>
        <w:tabs>
          <w:tab w:val="left" w:pos="284"/>
        </w:tabs>
        <w:ind w:left="284" w:right="-142" w:hanging="284"/>
        <w:rPr>
          <w:rFonts w:ascii="Arial" w:hAnsi="Arial" w:cs="Arial"/>
        </w:rPr>
      </w:pPr>
    </w:p>
    <w:p w:rsidR="00637E1A" w:rsidRDefault="006F6CF1" w:rsidP="00637E1A">
      <w:pPr>
        <w:pStyle w:val="Paragraphedeliste"/>
        <w:numPr>
          <w:ilvl w:val="0"/>
          <w:numId w:val="8"/>
        </w:numPr>
        <w:tabs>
          <w:tab w:val="left" w:pos="284"/>
        </w:tabs>
        <w:ind w:left="284" w:right="-142" w:hanging="284"/>
        <w:rPr>
          <w:rFonts w:ascii="Arial" w:hAnsi="Arial" w:cs="Arial"/>
        </w:rPr>
      </w:pPr>
      <w:r w:rsidRPr="00B47BCC">
        <w:rPr>
          <w:rFonts w:ascii="Arial" w:hAnsi="Arial" w:cs="Arial"/>
        </w:rPr>
        <w:t xml:space="preserve">Contact 5 : Masse électrique de la carte </w:t>
      </w:r>
      <w:r w:rsidRPr="00B47BCC">
        <w:rPr>
          <w:rFonts w:ascii="Arial" w:hAnsi="Arial" w:cs="Arial"/>
          <w:b/>
        </w:rPr>
        <w:t>VSS</w:t>
      </w:r>
      <w:r w:rsidR="00637E1A">
        <w:rPr>
          <w:rFonts w:ascii="Arial" w:hAnsi="Arial" w:cs="Arial"/>
        </w:rPr>
        <w:t>.</w:t>
      </w:r>
    </w:p>
    <w:p w:rsidR="00637E1A" w:rsidRPr="00637E1A" w:rsidRDefault="00637E1A" w:rsidP="00637E1A">
      <w:pPr>
        <w:pStyle w:val="Paragraphedeliste"/>
        <w:tabs>
          <w:tab w:val="left" w:pos="284"/>
        </w:tabs>
        <w:ind w:left="284" w:right="-142" w:hanging="284"/>
        <w:rPr>
          <w:rFonts w:ascii="Arial" w:hAnsi="Arial" w:cs="Arial"/>
        </w:rPr>
      </w:pPr>
    </w:p>
    <w:p w:rsidR="00637E1A" w:rsidRPr="00637E1A" w:rsidRDefault="00637E1A" w:rsidP="00637E1A">
      <w:pPr>
        <w:pStyle w:val="Paragraphedeliste"/>
        <w:numPr>
          <w:ilvl w:val="0"/>
          <w:numId w:val="8"/>
        </w:numPr>
        <w:tabs>
          <w:tab w:val="left" w:pos="284"/>
        </w:tabs>
        <w:ind w:left="284" w:right="-142" w:hanging="284"/>
        <w:rPr>
          <w:rFonts w:ascii="Arial" w:hAnsi="Arial" w:cs="Arial"/>
        </w:rPr>
      </w:pPr>
      <w:r w:rsidRPr="00B47BCC">
        <w:rPr>
          <w:rFonts w:ascii="Arial" w:hAnsi="Arial" w:cs="Arial"/>
        </w:rPr>
        <w:t>Contact 6 : contact qui n’est plus utilisé.</w:t>
      </w:r>
    </w:p>
    <w:p w:rsidR="00637E1A" w:rsidRPr="00B47BCC" w:rsidRDefault="00637E1A" w:rsidP="00637E1A">
      <w:pPr>
        <w:pStyle w:val="Paragraphedeliste"/>
        <w:tabs>
          <w:tab w:val="left" w:pos="284"/>
        </w:tabs>
        <w:ind w:left="284" w:right="-142" w:hanging="284"/>
        <w:rPr>
          <w:rFonts w:ascii="Arial" w:hAnsi="Arial" w:cs="Arial"/>
        </w:rPr>
      </w:pPr>
    </w:p>
    <w:p w:rsidR="006F6CF1" w:rsidRPr="00A35DDE" w:rsidRDefault="006F6CF1" w:rsidP="00637E1A">
      <w:pPr>
        <w:pStyle w:val="Paragraphedeliste"/>
        <w:numPr>
          <w:ilvl w:val="0"/>
          <w:numId w:val="8"/>
        </w:numPr>
        <w:tabs>
          <w:tab w:val="left" w:pos="284"/>
        </w:tabs>
        <w:ind w:left="284" w:right="-142" w:hanging="284"/>
        <w:rPr>
          <w:rFonts w:ascii="Arial" w:hAnsi="Arial" w:cs="Arial"/>
        </w:rPr>
      </w:pPr>
      <w:r w:rsidRPr="00B47BCC">
        <w:rPr>
          <w:rFonts w:ascii="Arial" w:hAnsi="Arial" w:cs="Arial"/>
        </w:rPr>
        <w:t xml:space="preserve">Contact 7 : Correspond aux entrées et sorties de données en provenance ou à destination de la carte. Cette ligne est bidirectionnelle et s’appelle </w:t>
      </w:r>
      <w:r w:rsidRPr="00B47BCC">
        <w:rPr>
          <w:rFonts w:ascii="Arial" w:hAnsi="Arial" w:cs="Arial"/>
          <w:b/>
        </w:rPr>
        <w:t>I/O</w:t>
      </w:r>
      <w:r w:rsidRPr="00B47BCC">
        <w:rPr>
          <w:rFonts w:ascii="Arial" w:hAnsi="Arial" w:cs="Arial"/>
        </w:rPr>
        <w:t>.</w:t>
      </w:r>
    </w:p>
    <w:p w:rsidR="006F6CF1" w:rsidRDefault="006F6CF1" w:rsidP="006F6CF1">
      <w:pPr>
        <w:pStyle w:val="Paragraphedeliste"/>
        <w:tabs>
          <w:tab w:val="left" w:pos="1530"/>
        </w:tabs>
        <w:ind w:left="142"/>
        <w:rPr>
          <w:rFonts w:ascii="Arial" w:hAnsi="Arial" w:cs="Arial"/>
          <w:sz w:val="28"/>
          <w:szCs w:val="26"/>
        </w:rPr>
      </w:pPr>
      <w:r>
        <w:rPr>
          <w:rFonts w:ascii="Arial" w:hAnsi="Arial" w:cs="Arial"/>
          <w:sz w:val="28"/>
          <w:szCs w:val="26"/>
        </w:rPr>
        <w:br/>
      </w:r>
    </w:p>
    <w:p w:rsidR="006F6CF1" w:rsidRDefault="00C0395A" w:rsidP="00637E1A">
      <w:pPr>
        <w:pStyle w:val="Paragraphedeliste"/>
        <w:tabs>
          <w:tab w:val="left" w:pos="1530"/>
        </w:tabs>
        <w:ind w:left="142"/>
        <w:rPr>
          <w:rFonts w:ascii="Arial" w:hAnsi="Arial" w:cs="Arial"/>
          <w:noProof/>
          <w:sz w:val="28"/>
          <w:szCs w:val="26"/>
          <w:lang w:eastAsia="fr-FR"/>
        </w:rPr>
      </w:pPr>
      <w:r>
        <w:rPr>
          <w:rFonts w:ascii="Arial" w:hAnsi="Arial" w:cs="Arial"/>
          <w:noProof/>
          <w:sz w:val="28"/>
          <w:szCs w:val="26"/>
          <w:lang w:eastAsia="fr-FR"/>
        </w:rPr>
        <w:drawing>
          <wp:anchor distT="0" distB="0" distL="114300" distR="114300" simplePos="0" relativeHeight="251725824" behindDoc="1" locked="0" layoutInCell="1" allowOverlap="1">
            <wp:simplePos x="0" y="0"/>
            <wp:positionH relativeFrom="column">
              <wp:posOffset>352310</wp:posOffset>
            </wp:positionH>
            <wp:positionV relativeFrom="paragraph">
              <wp:posOffset>86269</wp:posOffset>
            </wp:positionV>
            <wp:extent cx="2047801" cy="1170544"/>
            <wp:effectExtent l="171450" t="133350" r="352499" b="296306"/>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348" t="20604" r="60437" b="50550"/>
                    <a:stretch>
                      <a:fillRect/>
                    </a:stretch>
                  </pic:blipFill>
                  <pic:spPr bwMode="auto">
                    <a:xfrm>
                      <a:off x="0" y="0"/>
                      <a:ext cx="2047801" cy="1170544"/>
                    </a:xfrm>
                    <a:prstGeom prst="rect">
                      <a:avLst/>
                    </a:prstGeom>
                    <a:ln>
                      <a:noFill/>
                    </a:ln>
                    <a:effectLst>
                      <a:outerShdw blurRad="292100" dist="139700" dir="2700000" algn="tl" rotWithShape="0">
                        <a:srgbClr val="333333">
                          <a:alpha val="65000"/>
                        </a:srgbClr>
                      </a:outerShdw>
                    </a:effectLst>
                  </pic:spPr>
                </pic:pic>
              </a:graphicData>
            </a:graphic>
          </wp:anchor>
        </w:drawing>
      </w:r>
      <w:r w:rsidR="0094094C">
        <w:rPr>
          <w:rFonts w:ascii="Arial" w:hAnsi="Arial" w:cs="Arial"/>
          <w:noProof/>
          <w:sz w:val="28"/>
          <w:szCs w:val="26"/>
          <w:lang w:eastAsia="fr-FR"/>
        </w:rPr>
        <w:pict>
          <v:oval id="_x0000_s1129" style="position:absolute;left:0;text-align:left;margin-left:317.2pt;margin-top:17.85pt;width:55.2pt;height:54.25pt;z-index:251766784;mso-position-horizontal-relative:text;mso-position-vertical-relative:text" strokecolor="#c00000" strokeweight="3pt">
            <v:fill opacity="0"/>
          </v:oval>
        </w:pict>
      </w:r>
      <w:r>
        <w:rPr>
          <w:rFonts w:ascii="Arial" w:hAnsi="Arial" w:cs="Arial"/>
          <w:noProof/>
          <w:sz w:val="28"/>
          <w:szCs w:val="26"/>
          <w:lang w:eastAsia="fr-FR"/>
        </w:rPr>
        <w:drawing>
          <wp:anchor distT="0" distB="0" distL="114300" distR="114300" simplePos="0" relativeHeight="251765760" behindDoc="0" locked="0" layoutInCell="1" allowOverlap="1">
            <wp:simplePos x="0" y="0"/>
            <wp:positionH relativeFrom="column">
              <wp:posOffset>3975735</wp:posOffset>
            </wp:positionH>
            <wp:positionV relativeFrom="paragraph">
              <wp:posOffset>35560</wp:posOffset>
            </wp:positionV>
            <wp:extent cx="2023110" cy="1223010"/>
            <wp:effectExtent l="19050" t="0" r="0" b="0"/>
            <wp:wrapNone/>
            <wp:docPr id="83" name="Image 83" descr="http://www.edgb2b.com/images/produit/produit_la_38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edgb2b.com/images/produit/produit_la_38628.jpg"/>
                    <pic:cNvPicPr>
                      <a:picLocks noChangeAspect="1" noChangeArrowheads="1"/>
                    </pic:cNvPicPr>
                  </pic:nvPicPr>
                  <pic:blipFill>
                    <a:blip r:embed="rId19" cstate="print"/>
                    <a:srcRect/>
                    <a:stretch>
                      <a:fillRect/>
                    </a:stretch>
                  </pic:blipFill>
                  <pic:spPr bwMode="auto">
                    <a:xfrm>
                      <a:off x="0" y="0"/>
                      <a:ext cx="2023110" cy="1223010"/>
                    </a:xfrm>
                    <a:prstGeom prst="rect">
                      <a:avLst/>
                    </a:prstGeom>
                    <a:noFill/>
                    <a:ln w="9525">
                      <a:noFill/>
                      <a:miter lim="800000"/>
                      <a:headEnd/>
                      <a:tailEnd/>
                    </a:ln>
                  </pic:spPr>
                </pic:pic>
              </a:graphicData>
            </a:graphic>
          </wp:anchor>
        </w:drawing>
      </w:r>
      <w:r w:rsidR="00637E1A">
        <w:rPr>
          <w:rFonts w:ascii="Arial" w:hAnsi="Arial" w:cs="Arial"/>
          <w:noProof/>
          <w:sz w:val="28"/>
          <w:szCs w:val="26"/>
          <w:lang w:eastAsia="fr-FR"/>
        </w:rPr>
        <w:tab/>
      </w:r>
    </w:p>
    <w:p w:rsidR="006F6CF1" w:rsidRDefault="0094094C" w:rsidP="006F6CF1">
      <w:pPr>
        <w:pStyle w:val="Paragraphedeliste"/>
        <w:tabs>
          <w:tab w:val="left" w:pos="1530"/>
        </w:tabs>
        <w:ind w:left="142"/>
        <w:rPr>
          <w:rFonts w:ascii="Arial" w:hAnsi="Arial" w:cs="Arial"/>
          <w:noProof/>
          <w:sz w:val="28"/>
          <w:szCs w:val="26"/>
          <w:lang w:eastAsia="fr-FR"/>
        </w:rPr>
      </w:pPr>
      <w:r>
        <w:rPr>
          <w:rFonts w:ascii="Arial" w:hAnsi="Arial" w:cs="Arial"/>
          <w:noProof/>
          <w:sz w:val="28"/>
          <w:szCs w:val="26"/>
          <w:lang w:eastAsia="fr-FR"/>
        </w:rPr>
        <w:pict>
          <v:shape id="_x0000_s1131" type="#_x0000_t13" style="position:absolute;left:0;text-align:left;margin-left:207.75pt;margin-top:12.4pt;width:88.9pt;height:42.05pt;rotation:11499448fd;z-index:251768832" fillcolor="#db1203" strokecolor="white [3212]">
            <v:fill color2="fill darken(102)" rotate="t" method="linear sigma" focus="50%" type="gradient"/>
          </v:shape>
        </w:pict>
      </w:r>
    </w:p>
    <w:p w:rsidR="006F6CF1" w:rsidRDefault="006F6CF1" w:rsidP="006F6CF1">
      <w:pPr>
        <w:pStyle w:val="Paragraphedeliste"/>
        <w:tabs>
          <w:tab w:val="left" w:pos="1530"/>
        </w:tabs>
        <w:ind w:left="142"/>
        <w:rPr>
          <w:rFonts w:ascii="Arial" w:hAnsi="Arial" w:cs="Arial"/>
          <w:sz w:val="28"/>
          <w:szCs w:val="26"/>
        </w:rPr>
      </w:pPr>
    </w:p>
    <w:p w:rsidR="006F6CF1" w:rsidRDefault="006F6CF1" w:rsidP="006F6CF1">
      <w:pPr>
        <w:tabs>
          <w:tab w:val="left" w:pos="1530"/>
        </w:tabs>
        <w:rPr>
          <w:rFonts w:ascii="Arial" w:hAnsi="Arial" w:cs="Arial"/>
          <w:sz w:val="28"/>
          <w:szCs w:val="26"/>
        </w:rPr>
      </w:pPr>
    </w:p>
    <w:p w:rsidR="006F6CF1" w:rsidRDefault="0094094C" w:rsidP="006F6CF1">
      <w:pPr>
        <w:tabs>
          <w:tab w:val="left" w:pos="1530"/>
        </w:tabs>
        <w:rPr>
          <w:rFonts w:ascii="Arial" w:hAnsi="Arial" w:cs="Arial"/>
          <w:sz w:val="28"/>
          <w:szCs w:val="26"/>
        </w:rPr>
      </w:pPr>
      <w:r>
        <w:rPr>
          <w:rFonts w:ascii="Arial" w:hAnsi="Arial" w:cs="Arial"/>
          <w:noProof/>
          <w:sz w:val="28"/>
          <w:szCs w:val="26"/>
          <w:lang w:eastAsia="fr-FR"/>
        </w:rPr>
        <w:pict>
          <v:rect id="_x0000_s1130" style="position:absolute;margin-left:380.8pt;margin-top:12.6pt;width:134.7pt;height:20.55pt;z-index:251767808" strokecolor="white [3212]">
            <v:textbox style="mso-next-textbox:#_x0000_s1130">
              <w:txbxContent>
                <w:p w:rsidR="004563D6" w:rsidRDefault="004563D6" w:rsidP="00C0395A">
                  <w:r>
                    <w:t>Une carte à puce</w:t>
                  </w:r>
                </w:p>
              </w:txbxContent>
            </v:textbox>
          </v:rect>
        </w:pict>
      </w:r>
      <w:r>
        <w:rPr>
          <w:rFonts w:ascii="Arial" w:hAnsi="Arial" w:cs="Arial"/>
          <w:noProof/>
          <w:sz w:val="28"/>
          <w:szCs w:val="26"/>
          <w:lang w:eastAsia="fr-FR"/>
        </w:rPr>
        <w:pict>
          <v:rect id="_x0000_s1102" style="position:absolute;margin-left:74.05pt;margin-top:12.6pt;width:115pt;height:20.55pt;z-index:251726848" strokecolor="white [3212]">
            <v:textbox style="mso-next-textbox:#_x0000_s1102">
              <w:txbxContent>
                <w:p w:rsidR="004563D6" w:rsidRDefault="004563D6" w:rsidP="006F6CF1">
                  <w:r>
                    <w:t>Brochage d’une puce</w:t>
                  </w:r>
                </w:p>
              </w:txbxContent>
            </v:textbox>
          </v:rect>
        </w:pict>
      </w:r>
    </w:p>
    <w:p w:rsidR="006F6CF1" w:rsidRDefault="006F6CF1" w:rsidP="006F6CF1">
      <w:pPr>
        <w:tabs>
          <w:tab w:val="left" w:pos="1530"/>
        </w:tabs>
        <w:rPr>
          <w:rFonts w:ascii="Arial" w:hAnsi="Arial" w:cs="Arial"/>
          <w:sz w:val="28"/>
          <w:szCs w:val="26"/>
        </w:rPr>
      </w:pPr>
    </w:p>
    <w:p w:rsidR="00C0395A" w:rsidRDefault="00C0395A" w:rsidP="00637E1A">
      <w:pPr>
        <w:rPr>
          <w:rFonts w:ascii="Arial" w:hAnsi="Arial" w:cs="Arial"/>
          <w:sz w:val="28"/>
          <w:szCs w:val="26"/>
        </w:rPr>
      </w:pPr>
    </w:p>
    <w:p w:rsidR="00C0395A" w:rsidRDefault="00637E1A" w:rsidP="00C0395A">
      <w:pPr>
        <w:ind w:left="-426" w:right="-567" w:firstLine="142"/>
        <w:rPr>
          <w:rFonts w:ascii="Arial" w:hAnsi="Arial" w:cs="Arial"/>
        </w:rPr>
      </w:pPr>
      <w:r>
        <w:rPr>
          <w:rFonts w:ascii="Arial" w:hAnsi="Arial" w:cs="Arial"/>
        </w:rPr>
        <w:t xml:space="preserve">      </w:t>
      </w:r>
      <w:r w:rsidR="00C0395A">
        <w:rPr>
          <w:rFonts w:ascii="Arial" w:hAnsi="Arial" w:cs="Arial"/>
        </w:rPr>
        <w:t>Après cette cou</w:t>
      </w:r>
      <w:r w:rsidR="00F00B2E">
        <w:rPr>
          <w:rFonts w:ascii="Arial" w:hAnsi="Arial" w:cs="Arial"/>
        </w:rPr>
        <w:t>rte étude sur les cartes à puce</w:t>
      </w:r>
      <w:r w:rsidR="00C0395A">
        <w:rPr>
          <w:rFonts w:ascii="Arial" w:hAnsi="Arial" w:cs="Arial"/>
        </w:rPr>
        <w:t>, nous allons nous intéressé à un type de carte particulier dénommé ‘’carte gold’’. Nous allons tenter d’expliquer le fonctionnement de la dite carte, ainsi que ces principales fonctionnalités.</w:t>
      </w:r>
    </w:p>
    <w:p w:rsidR="00C0395A" w:rsidRPr="00B47BCC" w:rsidRDefault="00C0395A" w:rsidP="00C0395A">
      <w:pPr>
        <w:ind w:left="-426" w:right="-567" w:firstLine="142"/>
        <w:rPr>
          <w:rFonts w:ascii="Arial" w:hAnsi="Arial" w:cs="Arial"/>
        </w:rPr>
      </w:pPr>
      <w:r>
        <w:rPr>
          <w:rFonts w:ascii="Arial" w:hAnsi="Arial" w:cs="Arial"/>
        </w:rPr>
        <w:t xml:space="preserve">      L’étude d’une carte gold est très intéressante dans le sens ou la plupart d</w:t>
      </w:r>
      <w:r w:rsidR="00F00B2E">
        <w:rPr>
          <w:rFonts w:ascii="Arial" w:hAnsi="Arial" w:cs="Arial"/>
        </w:rPr>
        <w:t xml:space="preserve">es cartes à puce </w:t>
      </w:r>
      <w:r>
        <w:rPr>
          <w:rFonts w:ascii="Arial" w:hAnsi="Arial" w:cs="Arial"/>
        </w:rPr>
        <w:t>fonctionnent de la même manière.</w:t>
      </w:r>
    </w:p>
    <w:p w:rsidR="00C0395A" w:rsidRDefault="0094094C">
      <w:pPr>
        <w:rPr>
          <w:rFonts w:ascii="Arial" w:hAnsi="Arial" w:cs="Arial"/>
          <w:sz w:val="28"/>
          <w:szCs w:val="26"/>
        </w:rPr>
      </w:pPr>
      <w:r>
        <w:rPr>
          <w:rFonts w:ascii="Arial" w:hAnsi="Arial" w:cs="Arial"/>
          <w:noProof/>
          <w:sz w:val="28"/>
          <w:szCs w:val="26"/>
          <w:lang w:eastAsia="fr-FR"/>
        </w:rPr>
        <w:pict>
          <v:shape id="_x0000_s1168" type="#_x0000_t32" style="position:absolute;margin-left:-59.95pt;margin-top:48.45pt;width:577.95pt;height:.05pt;z-index:251796480" o:connectortype="straight" strokecolor="#4f81bd [3204]" strokeweight="1.5pt"/>
        </w:pict>
      </w:r>
      <w:r>
        <w:rPr>
          <w:rFonts w:ascii="Arial" w:hAnsi="Arial" w:cs="Arial"/>
          <w:noProof/>
          <w:sz w:val="28"/>
          <w:szCs w:val="26"/>
          <w:lang w:eastAsia="fr-FR"/>
        </w:rPr>
        <w:pict>
          <v:rect id="_x0000_s1167" style="position:absolute;margin-left:71.85pt;margin-top:60.5pt;width:301.1pt;height:23.35pt;z-index:251795456"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11</w:t>
                  </w:r>
                  <w:r w:rsidRPr="0029719E">
                    <w:rPr>
                      <w:color w:val="A6A6A6" w:themeColor="background1" w:themeShade="A6"/>
                    </w:rPr>
                    <w:t xml:space="preserve"> - </w:t>
                  </w:r>
                  <w:r>
                    <w:rPr>
                      <w:color w:val="A6A6A6" w:themeColor="background1" w:themeShade="A6"/>
                    </w:rPr>
                    <w:t>Généralités</w:t>
                  </w:r>
                </w:p>
              </w:txbxContent>
            </v:textbox>
          </v:rect>
        </w:pict>
      </w:r>
      <w:r w:rsidR="00C0395A">
        <w:rPr>
          <w:rFonts w:ascii="Arial" w:hAnsi="Arial" w:cs="Arial"/>
          <w:sz w:val="28"/>
          <w:szCs w:val="26"/>
        </w:rPr>
        <w:br w:type="page"/>
      </w:r>
    </w:p>
    <w:p w:rsidR="00D1269E" w:rsidRDefault="00FB2D14">
      <w:pPr>
        <w:rPr>
          <w:sz w:val="34"/>
          <w:szCs w:val="34"/>
        </w:rPr>
      </w:pPr>
      <w:r>
        <w:rPr>
          <w:sz w:val="34"/>
          <w:szCs w:val="34"/>
        </w:rPr>
        <w:lastRenderedPageBreak/>
        <w:t xml:space="preserve">                                          </w:t>
      </w:r>
      <w:r w:rsidR="0094094C" w:rsidRPr="0094094C">
        <w:rPr>
          <w:sz w:val="34"/>
          <w:szCs w:val="34"/>
        </w:rPr>
        <w:pict>
          <v:shape id="_x0000_i1031" type="#_x0000_t136" style="width:109.4pt;height:16.85pt" fillcolor="#b2b2b2" strokecolor="#33c" strokeweight="1pt">
            <v:fill opacity=".5"/>
            <v:shadow on="t" color="#99f" offset="3pt"/>
            <v:textpath style="font-family:&quot;Arial Black&quot;;v-text-kern:t" trim="t" fitpath="t" string="La carte Gold"/>
          </v:shape>
        </w:pict>
      </w:r>
    </w:p>
    <w:p w:rsidR="00FB2D14" w:rsidRPr="00FB2D14" w:rsidRDefault="00FB2D14" w:rsidP="00FB2D14">
      <w:pPr>
        <w:ind w:right="-284"/>
        <w:rPr>
          <w:szCs w:val="34"/>
        </w:rPr>
      </w:pPr>
    </w:p>
    <w:p w:rsidR="00FB2D14" w:rsidRPr="00FF66E2" w:rsidRDefault="00FB2D14" w:rsidP="00FB2D14">
      <w:pPr>
        <w:ind w:left="-426" w:right="-284" w:firstLine="284"/>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Pr="00FF66E2">
        <w:rPr>
          <w:rFonts w:ascii="Arial" w:eastAsia="Times New Roman" w:hAnsi="Arial" w:cs="Arial"/>
          <w:sz w:val="24"/>
          <w:szCs w:val="24"/>
          <w:lang w:eastAsia="fr-FR"/>
        </w:rPr>
        <w:t>Il existe deux différents types de cartes qui respectent la norme 7816 mais leurs possibilités sont bien distinctes :</w:t>
      </w:r>
    </w:p>
    <w:p w:rsidR="00FB2D14" w:rsidRDefault="00FB2D14" w:rsidP="00FB2D14">
      <w:pPr>
        <w:pStyle w:val="Paragraphedeliste"/>
        <w:numPr>
          <w:ilvl w:val="0"/>
          <w:numId w:val="14"/>
        </w:numPr>
        <w:ind w:left="284" w:right="-284" w:hanging="426"/>
        <w:rPr>
          <w:rFonts w:ascii="Arial" w:eastAsia="Times New Roman" w:hAnsi="Arial" w:cs="Arial"/>
          <w:sz w:val="24"/>
          <w:szCs w:val="24"/>
          <w:lang w:eastAsia="fr-FR"/>
        </w:rPr>
      </w:pPr>
      <w:r w:rsidRPr="00FB2D14">
        <w:rPr>
          <w:rFonts w:ascii="Arial" w:eastAsia="Times New Roman" w:hAnsi="Arial" w:cs="Arial"/>
          <w:sz w:val="24"/>
          <w:szCs w:val="24"/>
          <w:lang w:eastAsia="fr-FR"/>
        </w:rPr>
        <w:t>Les cartes à mémoire (synchrones) : C’est la famille la plus ancienne. Cette carte ne contient que de la mémoire, elles ne sont plus utilisées à l’heure actuelle.</w:t>
      </w:r>
    </w:p>
    <w:p w:rsidR="00FB2D14" w:rsidRPr="00FB2D14" w:rsidRDefault="00FB2D14" w:rsidP="00FB2D14">
      <w:pPr>
        <w:pStyle w:val="Paragraphedeliste"/>
        <w:ind w:left="284" w:right="-284"/>
        <w:rPr>
          <w:rFonts w:ascii="Arial" w:eastAsia="Times New Roman" w:hAnsi="Arial" w:cs="Arial"/>
          <w:sz w:val="24"/>
          <w:szCs w:val="24"/>
          <w:lang w:eastAsia="fr-FR"/>
        </w:rPr>
      </w:pPr>
    </w:p>
    <w:p w:rsidR="00FB2D14" w:rsidRPr="00FB2D14" w:rsidRDefault="00FB2D14" w:rsidP="00FB2D14">
      <w:pPr>
        <w:pStyle w:val="Paragraphedeliste"/>
        <w:numPr>
          <w:ilvl w:val="0"/>
          <w:numId w:val="14"/>
        </w:numPr>
        <w:ind w:left="284" w:right="-284" w:hanging="426"/>
        <w:rPr>
          <w:rFonts w:ascii="Arial" w:eastAsia="Times New Roman" w:hAnsi="Arial" w:cs="Arial"/>
          <w:sz w:val="24"/>
          <w:szCs w:val="24"/>
          <w:lang w:eastAsia="fr-FR"/>
        </w:rPr>
      </w:pPr>
      <w:r w:rsidRPr="00FB2D14">
        <w:rPr>
          <w:rFonts w:ascii="Arial" w:eastAsia="Times New Roman" w:hAnsi="Arial" w:cs="Arial"/>
          <w:sz w:val="24"/>
          <w:szCs w:val="24"/>
          <w:lang w:eastAsia="fr-FR"/>
        </w:rPr>
        <w:t>Les cartes à microcontrôleurs (asynchrones) : On les appelle aussi Smartcard. Ce sont des cartes asynchrones car leur protocole de dialogue se fait de manière asynchrone. Elles renferment un microcontrôleur complet (interface entr</w:t>
      </w:r>
      <w:r w:rsidR="00F00B2E">
        <w:rPr>
          <w:rFonts w:ascii="Arial" w:eastAsia="Times New Roman" w:hAnsi="Arial" w:cs="Arial"/>
          <w:sz w:val="24"/>
          <w:szCs w:val="24"/>
          <w:lang w:eastAsia="fr-FR"/>
        </w:rPr>
        <w:t>ée/sortie série, mémoire EEPROM</w:t>
      </w:r>
      <w:r w:rsidRPr="00FB2D14">
        <w:rPr>
          <w:rFonts w:ascii="Arial" w:eastAsia="Times New Roman" w:hAnsi="Arial" w:cs="Arial"/>
          <w:sz w:val="24"/>
          <w:szCs w:val="24"/>
          <w:lang w:eastAsia="fr-FR"/>
        </w:rPr>
        <w:t xml:space="preserve"> etc...).</w:t>
      </w:r>
      <w:r w:rsidRPr="00FB2D14">
        <w:rPr>
          <w:rFonts w:ascii="Times New Roman" w:eastAsia="Times New Roman" w:hAnsi="Times New Roman" w:cs="Times New Roman"/>
          <w:sz w:val="24"/>
          <w:szCs w:val="24"/>
          <w:lang w:eastAsia="fr-FR"/>
        </w:rPr>
        <w:t xml:space="preserve"> </w:t>
      </w:r>
    </w:p>
    <w:p w:rsidR="00FB2D14" w:rsidRPr="00FB2D14" w:rsidRDefault="00FB2D14" w:rsidP="00FB2D14">
      <w:pPr>
        <w:pStyle w:val="Paragraphedeliste"/>
        <w:rPr>
          <w:rFonts w:ascii="Times New Roman" w:eastAsia="Times New Roman" w:hAnsi="Times New Roman" w:cs="Times New Roman"/>
          <w:sz w:val="24"/>
          <w:szCs w:val="24"/>
          <w:lang w:eastAsia="fr-FR"/>
        </w:rPr>
      </w:pPr>
    </w:p>
    <w:p w:rsidR="00FB2D14" w:rsidRPr="00FB2D14" w:rsidRDefault="00F00B2E" w:rsidP="00FB2D14">
      <w:pPr>
        <w:ind w:left="-426" w:right="-284"/>
        <w:rPr>
          <w:rFonts w:ascii="Arial" w:eastAsia="Times New Roman" w:hAnsi="Arial" w:cs="Arial"/>
          <w:sz w:val="24"/>
          <w:szCs w:val="24"/>
          <w:lang w:eastAsia="fr-FR"/>
        </w:rPr>
      </w:pPr>
      <w:r>
        <w:rPr>
          <w:rFonts w:ascii="Arial" w:eastAsia="Times New Roman" w:hAnsi="Arial" w:cs="Arial"/>
          <w:sz w:val="24"/>
          <w:szCs w:val="24"/>
          <w:lang w:eastAsia="fr-FR"/>
        </w:rPr>
        <w:t xml:space="preserve">Dans </w:t>
      </w:r>
      <w:r w:rsidR="00FB2D14" w:rsidRPr="00FB2D14">
        <w:rPr>
          <w:rFonts w:ascii="Arial" w:eastAsia="Times New Roman" w:hAnsi="Arial" w:cs="Arial"/>
          <w:sz w:val="24"/>
          <w:szCs w:val="24"/>
          <w:lang w:eastAsia="fr-FR"/>
        </w:rPr>
        <w:t>le cadre de notre projet, nous décidons d’utiliser une carte GOLD, qui fait partie de la seconde catégorie. Elle est caractérisée par sa couleur dorée.</w:t>
      </w:r>
    </w:p>
    <w:p w:rsidR="00FB2D14" w:rsidRDefault="00FB2D14" w:rsidP="00FB2D14">
      <w:pPr>
        <w:ind w:left="-426" w:right="-284"/>
        <w:rPr>
          <w:rFonts w:ascii="Arial" w:eastAsia="Times New Roman" w:hAnsi="Arial" w:cs="Arial"/>
          <w:sz w:val="24"/>
          <w:szCs w:val="24"/>
          <w:lang w:eastAsia="fr-FR"/>
        </w:rPr>
      </w:pPr>
      <w:r>
        <w:rPr>
          <w:rFonts w:ascii="Arial" w:eastAsia="Times New Roman" w:hAnsi="Arial" w:cs="Arial"/>
          <w:sz w:val="24"/>
          <w:szCs w:val="24"/>
          <w:lang w:eastAsia="fr-FR"/>
        </w:rPr>
        <w:t xml:space="preserve">Voici à quoi elle ressemble : </w:t>
      </w:r>
    </w:p>
    <w:p w:rsidR="00FB2D14" w:rsidRDefault="00820531" w:rsidP="00FB2D14">
      <w:pPr>
        <w:ind w:left="-426" w:right="-284"/>
        <w:rPr>
          <w:rFonts w:ascii="Arial" w:eastAsia="Times New Roman" w:hAnsi="Arial" w:cs="Arial"/>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70880" behindDoc="0" locked="0" layoutInCell="1" allowOverlap="1">
            <wp:simplePos x="0" y="0"/>
            <wp:positionH relativeFrom="column">
              <wp:posOffset>467995</wp:posOffset>
            </wp:positionH>
            <wp:positionV relativeFrom="paragraph">
              <wp:posOffset>207645</wp:posOffset>
            </wp:positionV>
            <wp:extent cx="2157730" cy="1435735"/>
            <wp:effectExtent l="38100" t="0" r="13970" b="412115"/>
            <wp:wrapSquare wrapText="bothSides"/>
            <wp:docPr id="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l="45044" t="43793" r="4123" b="14250"/>
                    <a:stretch>
                      <a:fillRect/>
                    </a:stretch>
                  </pic:blipFill>
                  <pic:spPr bwMode="auto">
                    <a:xfrm>
                      <a:off x="0" y="0"/>
                      <a:ext cx="2157730" cy="14357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4094C" w:rsidRPr="0094094C">
        <w:rPr>
          <w:rFonts w:ascii="Times New Roman" w:eastAsia="Times New Roman" w:hAnsi="Times New Roman" w:cs="Times New Roman"/>
          <w:noProof/>
          <w:sz w:val="24"/>
          <w:szCs w:val="24"/>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3" type="#_x0000_t176" style="position:absolute;left:0;text-align:left;margin-left:233.85pt;margin-top:17.3pt;width:182.45pt;height:84.15pt;z-index:251773952;mso-position-horizontal-relative:text;mso-position-vertical-relative:text" strokecolor="white [3212]">
            <v:fill opacity="0" color2="fill darken(220)" o:opacity2="0" rotate="t" method="linear sigma" focus="-50%" type="gradient"/>
            <v:textbox style="mso-next-textbox:#_x0000_s1133">
              <w:txbxContent>
                <w:p w:rsidR="004563D6" w:rsidRDefault="004563D6" w:rsidP="00337E05">
                  <w:pPr>
                    <w:rPr>
                      <w:rFonts w:ascii="Arial" w:hAnsi="Arial" w:cs="Arial"/>
                      <w:bCs/>
                      <w:i/>
                      <w:szCs w:val="30"/>
                    </w:rPr>
                  </w:pPr>
                  <w:r w:rsidRPr="00820531">
                    <w:rPr>
                      <w:rFonts w:ascii="Arial" w:eastAsia="Times New Roman" w:hAnsi="Arial" w:cs="Arial"/>
                      <w:i/>
                      <w:szCs w:val="24"/>
                      <w:lang w:eastAsia="fr-FR"/>
                    </w:rPr>
                    <w:t>Exemple d’une carte Gold ;                                                 Prix : 2,75</w:t>
                  </w:r>
                  <w:r w:rsidRPr="00820531">
                    <w:rPr>
                      <w:rFonts w:ascii="Arial" w:eastAsia="Times New Roman" w:hAnsi="Arial" w:cs="Arial"/>
                      <w:i/>
                      <w:sz w:val="16"/>
                      <w:szCs w:val="24"/>
                      <w:lang w:eastAsia="fr-FR"/>
                    </w:rPr>
                    <w:t xml:space="preserve"> </w:t>
                  </w:r>
                  <w:r w:rsidRPr="00820531">
                    <w:rPr>
                      <w:rFonts w:ascii="Arial" w:hAnsi="Arial" w:cs="Arial"/>
                      <w:bCs/>
                      <w:i/>
                      <w:szCs w:val="30"/>
                    </w:rPr>
                    <w:t>€</w:t>
                  </w:r>
                </w:p>
                <w:p w:rsidR="004563D6" w:rsidRPr="00820531" w:rsidRDefault="004563D6" w:rsidP="00337E05">
                  <w:pPr>
                    <w:rPr>
                      <w:rFonts w:ascii="Arial" w:eastAsia="Times New Roman" w:hAnsi="Arial" w:cs="Arial"/>
                      <w:i/>
                      <w:szCs w:val="24"/>
                      <w:lang w:eastAsia="fr-FR"/>
                    </w:rPr>
                  </w:pPr>
                  <w:r>
                    <w:rPr>
                      <w:rFonts w:ascii="Arial" w:hAnsi="Arial" w:cs="Arial"/>
                      <w:bCs/>
                      <w:i/>
                      <w:szCs w:val="30"/>
                    </w:rPr>
                    <w:t>Composants : PIC + EEPROM     Durée de vie : Aléatoire (5 ans)</w:t>
                  </w:r>
                </w:p>
              </w:txbxContent>
            </v:textbox>
          </v:shape>
        </w:pict>
      </w:r>
      <w:r w:rsidR="00FB2D14">
        <w:rPr>
          <w:rFonts w:ascii="Arial" w:eastAsia="Times New Roman" w:hAnsi="Arial" w:cs="Arial"/>
          <w:sz w:val="24"/>
          <w:szCs w:val="24"/>
          <w:lang w:eastAsia="fr-FR"/>
        </w:rPr>
        <w:br/>
      </w:r>
    </w:p>
    <w:p w:rsidR="00337E05" w:rsidRDefault="00337E05" w:rsidP="00FB2D14">
      <w:pPr>
        <w:ind w:left="-426" w:right="-284" w:hanging="426"/>
        <w:rPr>
          <w:rFonts w:ascii="Times New Roman" w:eastAsia="Times New Roman" w:hAnsi="Times New Roman" w:cs="Times New Roman"/>
          <w:sz w:val="24"/>
          <w:szCs w:val="24"/>
          <w:lang w:eastAsia="fr-FR"/>
        </w:rPr>
      </w:pPr>
    </w:p>
    <w:p w:rsidR="00337E05" w:rsidRDefault="00337E05" w:rsidP="00FB2D14">
      <w:pPr>
        <w:ind w:left="-426" w:right="-284" w:hanging="426"/>
        <w:rPr>
          <w:rFonts w:ascii="Times New Roman" w:eastAsia="Times New Roman" w:hAnsi="Times New Roman" w:cs="Times New Roman"/>
          <w:sz w:val="24"/>
          <w:szCs w:val="24"/>
          <w:lang w:eastAsia="fr-FR"/>
        </w:rPr>
      </w:pPr>
    </w:p>
    <w:p w:rsidR="00820531" w:rsidRDefault="00820531" w:rsidP="00FB2D14">
      <w:pPr>
        <w:ind w:left="-426" w:right="-284" w:hanging="426"/>
        <w:rPr>
          <w:rFonts w:ascii="Times New Roman" w:eastAsia="Times New Roman" w:hAnsi="Times New Roman" w:cs="Times New Roman"/>
          <w:sz w:val="24"/>
          <w:szCs w:val="24"/>
          <w:lang w:eastAsia="fr-FR"/>
        </w:rPr>
      </w:pPr>
    </w:p>
    <w:p w:rsidR="00337E05" w:rsidRDefault="00337E05" w:rsidP="00FB2D14">
      <w:pPr>
        <w:ind w:left="-426" w:right="-284" w:hanging="426"/>
        <w:rPr>
          <w:rFonts w:ascii="Times New Roman" w:eastAsia="Times New Roman" w:hAnsi="Times New Roman" w:cs="Times New Roman"/>
          <w:sz w:val="24"/>
          <w:szCs w:val="24"/>
          <w:lang w:eastAsia="fr-FR"/>
        </w:rPr>
      </w:pPr>
    </w:p>
    <w:p w:rsidR="00337E05" w:rsidRDefault="00337E05" w:rsidP="00FB2D14">
      <w:pPr>
        <w:ind w:left="-426" w:right="-284" w:hanging="426"/>
        <w:rPr>
          <w:rFonts w:ascii="Times New Roman" w:eastAsia="Times New Roman" w:hAnsi="Times New Roman" w:cs="Times New Roman"/>
          <w:sz w:val="24"/>
          <w:szCs w:val="24"/>
          <w:lang w:eastAsia="fr-FR"/>
        </w:rPr>
      </w:pPr>
    </w:p>
    <w:p w:rsidR="00337E05" w:rsidRDefault="0094094C" w:rsidP="00FB2D14">
      <w:pPr>
        <w:ind w:left="-426" w:right="-284" w:hanging="426"/>
        <w:rPr>
          <w:rFonts w:ascii="Times New Roman" w:eastAsia="Times New Roman" w:hAnsi="Times New Roman" w:cs="Times New Roman"/>
          <w:sz w:val="24"/>
          <w:szCs w:val="24"/>
          <w:lang w:eastAsia="fr-FR"/>
        </w:rPr>
      </w:pPr>
      <w:r w:rsidRPr="0094094C">
        <w:rPr>
          <w:rFonts w:ascii="Arial" w:eastAsia="Times New Roman" w:hAnsi="Arial" w:cs="Arial"/>
          <w:noProof/>
          <w:sz w:val="24"/>
          <w:szCs w:val="24"/>
          <w:lang w:eastAsia="fr-FR"/>
        </w:rPr>
        <w:pict>
          <v:shape id="_x0000_s1132" type="#_x0000_t176" style="position:absolute;left:0;text-align:left;margin-left:-25.05pt;margin-top:12.65pt;width:508.7pt;height:60.8pt;z-index:251772928" strokecolor="white [3212]">
            <v:fill color2="fill darken(220)" rotate="t" method="linear sigma" focus="-50%" type="gradient"/>
            <v:textbox style="mso-next-textbox:#_x0000_s1132">
              <w:txbxContent>
                <w:p w:rsidR="004563D6" w:rsidRPr="00337E05" w:rsidRDefault="004563D6" w:rsidP="00337E05">
                  <w:pPr>
                    <w:rPr>
                      <w:sz w:val="20"/>
                    </w:rPr>
                  </w:pPr>
                  <w:r w:rsidRPr="00337E05">
                    <w:rPr>
                      <w:rFonts w:ascii="Arial" w:eastAsia="Times New Roman" w:hAnsi="Arial" w:cs="Arial"/>
                      <w:szCs w:val="24"/>
                      <w:lang w:eastAsia="fr-FR"/>
                    </w:rPr>
                    <w:t>Celle-ci est composée d’un microcontrôleur PIC16F84 et d’une mémoire EEPROM série 24LC16 pour compenser le manque de mémoire du PIC qui n’est que de 64 Octets. On a de ce fait une mémoire de 2KOctets.</w:t>
                  </w:r>
                </w:p>
              </w:txbxContent>
            </v:textbox>
          </v:shape>
        </w:pict>
      </w:r>
    </w:p>
    <w:p w:rsidR="00337E05" w:rsidRDefault="00337E05" w:rsidP="00FB2D14">
      <w:pPr>
        <w:ind w:left="-426" w:right="-284" w:hanging="426"/>
        <w:rPr>
          <w:rFonts w:ascii="Times New Roman" w:eastAsia="Times New Roman" w:hAnsi="Times New Roman" w:cs="Times New Roman"/>
          <w:sz w:val="24"/>
          <w:szCs w:val="24"/>
          <w:lang w:eastAsia="fr-FR"/>
        </w:rPr>
      </w:pPr>
    </w:p>
    <w:p w:rsidR="00337E05" w:rsidRDefault="00337E05" w:rsidP="00FB2D14">
      <w:pPr>
        <w:ind w:left="-426" w:right="-284" w:hanging="426"/>
        <w:rPr>
          <w:rFonts w:ascii="Times New Roman" w:eastAsia="Times New Roman" w:hAnsi="Times New Roman" w:cs="Times New Roman"/>
          <w:sz w:val="24"/>
          <w:szCs w:val="24"/>
          <w:lang w:eastAsia="fr-FR"/>
        </w:rPr>
      </w:pPr>
    </w:p>
    <w:p w:rsidR="00337E05" w:rsidRDefault="00337E05" w:rsidP="00FB2D14">
      <w:pPr>
        <w:ind w:left="-426" w:right="-284" w:hanging="426"/>
        <w:rPr>
          <w:rFonts w:ascii="Times New Roman" w:eastAsia="Times New Roman" w:hAnsi="Times New Roman" w:cs="Times New Roman"/>
          <w:sz w:val="24"/>
          <w:szCs w:val="24"/>
          <w:lang w:eastAsia="fr-FR"/>
        </w:rPr>
      </w:pPr>
    </w:p>
    <w:p w:rsidR="00337E05" w:rsidRPr="00820531" w:rsidRDefault="00820531" w:rsidP="00820531">
      <w:pPr>
        <w:ind w:left="-567" w:right="-284" w:firstLine="141"/>
        <w:rPr>
          <w:rFonts w:ascii="Arial" w:eastAsia="Times New Roman" w:hAnsi="Arial" w:cs="Arial"/>
          <w:sz w:val="24"/>
          <w:szCs w:val="24"/>
          <w:lang w:eastAsia="fr-FR"/>
        </w:rPr>
      </w:pPr>
      <w:r>
        <w:rPr>
          <w:rFonts w:ascii="Arial" w:eastAsia="Times New Roman" w:hAnsi="Arial" w:cs="Arial"/>
          <w:sz w:val="24"/>
          <w:szCs w:val="24"/>
          <w:lang w:eastAsia="fr-FR"/>
        </w:rPr>
        <w:t xml:space="preserve">     Dans l’optique d</w:t>
      </w:r>
      <w:r w:rsidR="00F00B2E">
        <w:rPr>
          <w:rFonts w:ascii="Arial" w:eastAsia="Times New Roman" w:hAnsi="Arial" w:cs="Arial"/>
          <w:sz w:val="24"/>
          <w:szCs w:val="24"/>
          <w:lang w:eastAsia="fr-FR"/>
        </w:rPr>
        <w:t>e pouvoir programmer</w:t>
      </w:r>
      <w:r w:rsidR="00244D1D">
        <w:rPr>
          <w:rFonts w:ascii="Arial" w:eastAsia="Times New Roman" w:hAnsi="Arial" w:cs="Arial"/>
          <w:sz w:val="24"/>
          <w:szCs w:val="24"/>
          <w:lang w:eastAsia="fr-FR"/>
        </w:rPr>
        <w:t xml:space="preserve"> plus tard no</w:t>
      </w:r>
      <w:r>
        <w:rPr>
          <w:rFonts w:ascii="Arial" w:eastAsia="Times New Roman" w:hAnsi="Arial" w:cs="Arial"/>
          <w:sz w:val="24"/>
          <w:szCs w:val="24"/>
          <w:lang w:eastAsia="fr-FR"/>
        </w:rPr>
        <w:t>tre propre carte gold, il est pour nous nécessaire de comprendre parfaitement le fonctionnement d’une carte et de savoir quels sont les composants qui la composent à l’aide du schéma interne.</w:t>
      </w:r>
    </w:p>
    <w:p w:rsidR="00337E05" w:rsidRDefault="00337E05" w:rsidP="00FB2D14">
      <w:pPr>
        <w:ind w:left="-426" w:right="-284" w:hanging="426"/>
        <w:rPr>
          <w:rFonts w:ascii="Times New Roman" w:eastAsia="Times New Roman" w:hAnsi="Times New Roman" w:cs="Times New Roman"/>
          <w:sz w:val="24"/>
          <w:szCs w:val="24"/>
          <w:lang w:eastAsia="fr-FR"/>
        </w:rPr>
      </w:pPr>
    </w:p>
    <w:p w:rsidR="00337E05" w:rsidRDefault="0094094C" w:rsidP="00FB2D14">
      <w:pPr>
        <w:ind w:left="-426" w:right="-284" w:hanging="426"/>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rect id="_x0000_s1169" style="position:absolute;left:0;text-align:left;margin-left:68.05pt;margin-top:70.35pt;width:301.1pt;height:23.35pt;z-index:251797504"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12</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Carte GOLD</w:t>
                  </w:r>
                </w:p>
              </w:txbxContent>
            </v:textbox>
          </v:rect>
        </w:pict>
      </w:r>
      <w:r>
        <w:rPr>
          <w:rFonts w:ascii="Times New Roman" w:eastAsia="Times New Roman" w:hAnsi="Times New Roman" w:cs="Times New Roman"/>
          <w:noProof/>
          <w:sz w:val="24"/>
          <w:szCs w:val="24"/>
          <w:lang w:eastAsia="fr-FR"/>
        </w:rPr>
        <w:pict>
          <v:shape id="_x0000_s1170" type="#_x0000_t32" style="position:absolute;left:0;text-align:left;margin-left:-63.75pt;margin-top:58.3pt;width:577.95pt;height:.05pt;z-index:251798528" o:connectortype="straight" strokecolor="#4f81bd [3204]" strokeweight="1.5pt"/>
        </w:pict>
      </w:r>
    </w:p>
    <w:p w:rsidR="00820531" w:rsidRDefault="00820531" w:rsidP="00820531">
      <w:pPr>
        <w:ind w:right="-284"/>
        <w:rPr>
          <w:rFonts w:ascii="Times New Roman" w:eastAsia="Times New Roman" w:hAnsi="Times New Roman" w:cs="Times New Roman"/>
          <w:sz w:val="24"/>
          <w:szCs w:val="24"/>
          <w:lang w:eastAsia="fr-FR"/>
        </w:rPr>
      </w:pPr>
    </w:p>
    <w:p w:rsidR="00FB2D14" w:rsidRDefault="00FB2D14" w:rsidP="00820531">
      <w:pPr>
        <w:ind w:right="-284"/>
        <w:rPr>
          <w:rFonts w:ascii="Arial" w:eastAsia="Times New Roman" w:hAnsi="Arial" w:cs="Arial"/>
          <w:sz w:val="24"/>
          <w:szCs w:val="24"/>
          <w:lang w:eastAsia="fr-FR"/>
        </w:rPr>
      </w:pPr>
      <w:r>
        <w:rPr>
          <w:rFonts w:ascii="Times New Roman" w:eastAsia="Times New Roman" w:hAnsi="Times New Roman" w:cs="Times New Roman"/>
          <w:sz w:val="24"/>
          <w:szCs w:val="24"/>
          <w:lang w:eastAsia="fr-FR"/>
        </w:rPr>
        <w:br w:type="textWrapping" w:clear="all"/>
      </w:r>
      <w:r>
        <w:rPr>
          <w:rFonts w:ascii="Arial" w:eastAsia="Times New Roman" w:hAnsi="Arial" w:cs="Arial"/>
          <w:sz w:val="24"/>
          <w:szCs w:val="24"/>
          <w:lang w:eastAsia="fr-FR"/>
        </w:rPr>
        <w:t xml:space="preserve">Voici son schéma interne : </w:t>
      </w:r>
    </w:p>
    <w:p w:rsidR="00294CB2" w:rsidRDefault="00337E05" w:rsidP="00FB2D14">
      <w:pPr>
        <w:jc w:val="center"/>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1771904" behindDoc="0" locked="0" layoutInCell="1" allowOverlap="1">
            <wp:simplePos x="0" y="0"/>
            <wp:positionH relativeFrom="column">
              <wp:posOffset>-229870</wp:posOffset>
            </wp:positionH>
            <wp:positionV relativeFrom="paragraph">
              <wp:posOffset>216535</wp:posOffset>
            </wp:positionV>
            <wp:extent cx="2992755" cy="2609850"/>
            <wp:effectExtent l="171450" t="133350" r="360045" b="304800"/>
            <wp:wrapSquare wrapText="bothSides"/>
            <wp:docPr id="2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l="25182" t="32790" r="28391" b="8562"/>
                    <a:stretch>
                      <a:fillRect/>
                    </a:stretch>
                  </pic:blipFill>
                  <pic:spPr bwMode="auto">
                    <a:xfrm>
                      <a:off x="0" y="0"/>
                      <a:ext cx="2992755" cy="2609850"/>
                    </a:xfrm>
                    <a:prstGeom prst="rect">
                      <a:avLst/>
                    </a:prstGeom>
                    <a:ln>
                      <a:noFill/>
                    </a:ln>
                    <a:effectLst>
                      <a:outerShdw blurRad="292100" dist="139700" dir="2700000" algn="tl" rotWithShape="0">
                        <a:srgbClr val="333333">
                          <a:alpha val="65000"/>
                        </a:srgbClr>
                      </a:outerShdw>
                    </a:effectLst>
                  </pic:spPr>
                </pic:pic>
              </a:graphicData>
            </a:graphic>
          </wp:anchor>
        </w:drawing>
      </w:r>
    </w:p>
    <w:p w:rsidR="00294CB2" w:rsidRDefault="0094094C" w:rsidP="00294CB2">
      <w:pPr>
        <w:tabs>
          <w:tab w:val="left" w:pos="449"/>
        </w:tabs>
        <w:rPr>
          <w:rFonts w:ascii="Arial" w:eastAsia="Times New Roman" w:hAnsi="Arial" w:cs="Arial"/>
          <w:sz w:val="24"/>
          <w:szCs w:val="24"/>
          <w:lang w:eastAsia="fr-FR"/>
        </w:rPr>
      </w:pPr>
      <w:r>
        <w:rPr>
          <w:rFonts w:ascii="Arial" w:eastAsia="Times New Roman" w:hAnsi="Arial" w:cs="Arial"/>
          <w:noProof/>
          <w:sz w:val="24"/>
          <w:szCs w:val="24"/>
          <w:lang w:eastAsia="fr-FR"/>
        </w:rPr>
        <w:pict>
          <v:rect id="_x0000_s1138" style="position:absolute;margin-left:17.45pt;margin-top:18.15pt;width:202.9pt;height:170.15pt;z-index:251778048" strokecolor="white [3212]">
            <v:textbox>
              <w:txbxContent>
                <w:p w:rsidR="004563D6" w:rsidRDefault="004563D6">
                  <w:pPr>
                    <w:rPr>
                      <w:rFonts w:ascii="Arial" w:hAnsi="Arial" w:cs="Arial"/>
                      <w:i/>
                    </w:rPr>
                  </w:pPr>
                  <w:r w:rsidRPr="00B37298">
                    <w:rPr>
                      <w:rFonts w:ascii="Arial" w:hAnsi="Arial" w:cs="Arial"/>
                      <w:i/>
                    </w:rPr>
                    <w:t>Le pic 16F84 est un PIC générique très utilisé de nos jours car il est plutôt simple d’utilisation et performant pour un prix raisonnable</w:t>
                  </w:r>
                  <w:r>
                    <w:rPr>
                      <w:rFonts w:ascii="Arial" w:hAnsi="Arial" w:cs="Arial"/>
                      <w:i/>
                    </w:rPr>
                    <w:t>.</w:t>
                  </w:r>
                </w:p>
                <w:p w:rsidR="004563D6" w:rsidRPr="00B37298" w:rsidRDefault="004563D6">
                  <w:pPr>
                    <w:rPr>
                      <w:rFonts w:ascii="Arial" w:hAnsi="Arial" w:cs="Arial"/>
                      <w:i/>
                    </w:rPr>
                  </w:pPr>
                </w:p>
              </w:txbxContent>
            </v:textbox>
          </v:rect>
        </w:pict>
      </w:r>
      <w:r w:rsidR="00294CB2">
        <w:rPr>
          <w:rFonts w:ascii="Arial" w:eastAsia="Times New Roman" w:hAnsi="Arial" w:cs="Arial"/>
          <w:sz w:val="24"/>
          <w:szCs w:val="24"/>
          <w:lang w:eastAsia="fr-FR"/>
        </w:rPr>
        <w:tab/>
      </w:r>
    </w:p>
    <w:p w:rsidR="00337E05" w:rsidRDefault="0094094C" w:rsidP="00FB2D14">
      <w:pPr>
        <w:jc w:val="center"/>
        <w:rPr>
          <w:sz w:val="34"/>
          <w:szCs w:val="34"/>
        </w:rPr>
      </w:pPr>
      <w:r>
        <w:rPr>
          <w:noProof/>
          <w:sz w:val="34"/>
          <w:szCs w:val="34"/>
          <w:lang w:eastAsia="fr-FR"/>
        </w:rPr>
        <w:pict>
          <v:shape id="_x0000_s1136" type="#_x0000_t176" style="position:absolute;left:0;text-align:left;margin-left:-300.5pt;margin-top:204.5pt;width:540.45pt;height:60.8pt;z-index:251776000" strokecolor="white [3212]">
            <v:fill color2="fill darken(220)" rotate="t" method="linear sigma" focus="-50%" type="gradient"/>
            <v:textbox style="mso-next-textbox:#_x0000_s1136">
              <w:txbxContent>
                <w:p w:rsidR="004563D6" w:rsidRPr="00294CB2" w:rsidRDefault="004563D6" w:rsidP="00B37298">
                  <w:pPr>
                    <w:rPr>
                      <w:rFonts w:ascii="Arial" w:hAnsi="Arial" w:cs="Arial"/>
                      <w:sz w:val="28"/>
                    </w:rPr>
                  </w:pPr>
                  <w:r w:rsidRPr="00294CB2">
                    <w:rPr>
                      <w:rFonts w:ascii="Arial" w:hAnsi="Arial" w:cs="Arial"/>
                      <w:b/>
                      <w:bCs/>
                      <w:color w:val="000000"/>
                      <w:sz w:val="24"/>
                      <w:szCs w:val="21"/>
                    </w:rPr>
                    <w:t>PIC</w:t>
                  </w:r>
                  <w:r w:rsidRPr="00294CB2">
                    <w:rPr>
                      <w:rFonts w:ascii="Arial" w:hAnsi="Arial" w:cs="Arial"/>
                      <w:color w:val="000000"/>
                      <w:sz w:val="24"/>
                      <w:szCs w:val="21"/>
                    </w:rPr>
                    <w:t xml:space="preserve"> est l'abréviation de Programmable Interrupt Controler, Contrôleur d'</w:t>
                  </w:r>
                  <w:r w:rsidRPr="00B37298">
                    <w:rPr>
                      <w:rFonts w:ascii="Arial" w:hAnsi="Arial" w:cs="Arial"/>
                      <w:color w:val="000000"/>
                      <w:sz w:val="24"/>
                      <w:szCs w:val="21"/>
                    </w:rPr>
                    <w:t>interruption</w:t>
                  </w:r>
                  <w:r w:rsidRPr="00294CB2">
                    <w:rPr>
                      <w:rFonts w:ascii="Arial" w:hAnsi="Arial" w:cs="Arial"/>
                      <w:color w:val="000000"/>
                      <w:sz w:val="24"/>
                      <w:szCs w:val="21"/>
                    </w:rPr>
                    <w:t xml:space="preserve"> programmable. Ce composant électronique numérique est utilisé dans les premiers </w:t>
                  </w:r>
                  <w:r w:rsidRPr="00B37298">
                    <w:rPr>
                      <w:rFonts w:ascii="Arial" w:hAnsi="Arial" w:cs="Arial"/>
                      <w:color w:val="000000"/>
                      <w:sz w:val="24"/>
                      <w:szCs w:val="21"/>
                    </w:rPr>
                    <w:t>microprocesseurs</w:t>
                  </w:r>
                  <w:r w:rsidRPr="00294CB2">
                    <w:rPr>
                      <w:rFonts w:ascii="Arial" w:hAnsi="Arial" w:cs="Arial"/>
                      <w:color w:val="000000"/>
                      <w:sz w:val="24"/>
                      <w:szCs w:val="21"/>
                    </w:rPr>
                    <w:t xml:space="preserve"> pour gérer les interruptions et renvoyer le numéro d'interruption correspondant</w:t>
                  </w:r>
                  <w:r>
                    <w:rPr>
                      <w:rFonts w:ascii="Arial" w:hAnsi="Arial" w:cs="Arial"/>
                      <w:color w:val="000000"/>
                      <w:sz w:val="24"/>
                      <w:szCs w:val="21"/>
                    </w:rPr>
                    <w:t>.</w:t>
                  </w:r>
                </w:p>
                <w:p w:rsidR="004563D6" w:rsidRPr="00B37298" w:rsidRDefault="004563D6" w:rsidP="00B37298"/>
              </w:txbxContent>
            </v:textbox>
          </v:shape>
        </w:pict>
      </w:r>
      <w:r w:rsidR="00FB2D14">
        <w:rPr>
          <w:rFonts w:ascii="Arial" w:eastAsia="Times New Roman" w:hAnsi="Arial" w:cs="Arial"/>
          <w:sz w:val="24"/>
          <w:szCs w:val="24"/>
          <w:lang w:eastAsia="fr-FR"/>
        </w:rPr>
        <w:br w:type="textWrapping" w:clear="all"/>
      </w:r>
    </w:p>
    <w:p w:rsidR="00820531" w:rsidRDefault="00820531" w:rsidP="00FB2D14">
      <w:pPr>
        <w:jc w:val="center"/>
        <w:rPr>
          <w:sz w:val="34"/>
          <w:szCs w:val="34"/>
        </w:rPr>
      </w:pPr>
    </w:p>
    <w:p w:rsidR="00B37298" w:rsidRDefault="00B37298" w:rsidP="00FB2D14">
      <w:pPr>
        <w:jc w:val="center"/>
        <w:rPr>
          <w:sz w:val="34"/>
          <w:szCs w:val="34"/>
        </w:rPr>
      </w:pPr>
    </w:p>
    <w:p w:rsidR="00B37298" w:rsidRDefault="00B37298" w:rsidP="00FB2D14">
      <w:pPr>
        <w:jc w:val="center"/>
        <w:rPr>
          <w:sz w:val="34"/>
          <w:szCs w:val="34"/>
        </w:rPr>
      </w:pPr>
    </w:p>
    <w:p w:rsidR="00B37298" w:rsidRPr="00B37298" w:rsidRDefault="00B37298" w:rsidP="00B37298">
      <w:pPr>
        <w:shd w:val="clear" w:color="auto" w:fill="FFFFEE"/>
        <w:spacing w:after="0" w:line="240" w:lineRule="auto"/>
        <w:rPr>
          <w:rFonts w:ascii="Times New Roman" w:eastAsia="Times New Roman" w:hAnsi="Times New Roman" w:cs="Times New Roman"/>
          <w:sz w:val="24"/>
          <w:szCs w:val="24"/>
          <w:lang w:eastAsia="fr-FR"/>
        </w:rPr>
      </w:pPr>
    </w:p>
    <w:p w:rsidR="00B37298" w:rsidRDefault="00B37298" w:rsidP="00FB2D14">
      <w:pPr>
        <w:jc w:val="center"/>
        <w:rPr>
          <w:sz w:val="34"/>
          <w:szCs w:val="34"/>
        </w:rPr>
      </w:pPr>
    </w:p>
    <w:p w:rsidR="00B37298" w:rsidRDefault="00B37298" w:rsidP="00FB2D14">
      <w:pPr>
        <w:jc w:val="center"/>
        <w:rPr>
          <w:sz w:val="34"/>
          <w:szCs w:val="34"/>
        </w:rPr>
      </w:pPr>
    </w:p>
    <w:p w:rsidR="00B37298" w:rsidRDefault="00B37298" w:rsidP="00FB2D14">
      <w:pPr>
        <w:jc w:val="center"/>
        <w:rPr>
          <w:sz w:val="34"/>
          <w:szCs w:val="34"/>
        </w:rPr>
      </w:pPr>
    </w:p>
    <w:p w:rsidR="00B37298" w:rsidRDefault="00B37298" w:rsidP="00FB2D14">
      <w:pPr>
        <w:jc w:val="center"/>
        <w:rPr>
          <w:sz w:val="34"/>
          <w:szCs w:val="34"/>
        </w:rPr>
      </w:pPr>
    </w:p>
    <w:p w:rsidR="00820531" w:rsidRDefault="00820531" w:rsidP="00FB2D14">
      <w:pPr>
        <w:jc w:val="center"/>
        <w:rPr>
          <w:sz w:val="34"/>
          <w:szCs w:val="34"/>
        </w:rPr>
      </w:pPr>
    </w:p>
    <w:p w:rsidR="00A14C93" w:rsidRDefault="00A14C93" w:rsidP="00820531">
      <w:pPr>
        <w:rPr>
          <w:sz w:val="34"/>
          <w:szCs w:val="34"/>
        </w:rPr>
      </w:pPr>
    </w:p>
    <w:p w:rsidR="00A14C93" w:rsidRDefault="0094094C" w:rsidP="00820531">
      <w:pPr>
        <w:rPr>
          <w:sz w:val="34"/>
          <w:szCs w:val="34"/>
        </w:rPr>
      </w:pPr>
      <w:r>
        <w:rPr>
          <w:noProof/>
          <w:sz w:val="34"/>
          <w:szCs w:val="34"/>
          <w:lang w:eastAsia="fr-FR"/>
        </w:rPr>
        <w:pict>
          <v:rect id="_x0000_s1171" style="position:absolute;margin-left:69.95pt;margin-top:68.55pt;width:301.1pt;height:23.35pt;z-index:251799552"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 xml:space="preserve">Page </w:t>
                  </w:r>
                  <w:r>
                    <w:rPr>
                      <w:color w:val="A6A6A6" w:themeColor="background1" w:themeShade="A6"/>
                    </w:rPr>
                    <w:t>13</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Carte GOLD</w:t>
                  </w:r>
                </w:p>
              </w:txbxContent>
            </v:textbox>
          </v:rect>
        </w:pict>
      </w:r>
      <w:r>
        <w:rPr>
          <w:noProof/>
          <w:sz w:val="34"/>
          <w:szCs w:val="34"/>
          <w:lang w:eastAsia="fr-FR"/>
        </w:rPr>
        <w:pict>
          <v:shape id="_x0000_s1172" type="#_x0000_t32" style="position:absolute;margin-left:-61.85pt;margin-top:56.5pt;width:577.95pt;height:.05pt;z-index:251800576" o:connectortype="straight" strokecolor="#4f81bd [3204]" strokeweight="1.5pt"/>
        </w:pict>
      </w:r>
    </w:p>
    <w:p w:rsidR="00A14C93" w:rsidRPr="00A14C93" w:rsidRDefault="00A14C93" w:rsidP="00FB2D14">
      <w:pPr>
        <w:jc w:val="center"/>
        <w:rPr>
          <w:sz w:val="2"/>
          <w:szCs w:val="34"/>
        </w:rPr>
      </w:pPr>
    </w:p>
    <w:p w:rsidR="00A14C93" w:rsidRDefault="0094094C" w:rsidP="00A14C93">
      <w:pPr>
        <w:jc w:val="center"/>
        <w:rPr>
          <w:sz w:val="34"/>
          <w:szCs w:val="34"/>
        </w:rPr>
      </w:pPr>
      <w:r w:rsidRPr="0094094C">
        <w:rPr>
          <w:sz w:val="34"/>
          <w:szCs w:val="34"/>
        </w:rPr>
        <w:pict>
          <v:shape id="_x0000_i1032" type="#_x0000_t136" style="width:174.85pt;height:16.85pt" fillcolor="#b2b2b2" strokecolor="#33c" strokeweight="1pt">
            <v:fill opacity=".5"/>
            <v:shadow on="t" color="#99f" offset="3pt"/>
            <v:textpath style="font-family:&quot;Arial Black&quot;;v-text-kern:t" trim="t" fitpath="t" string="Dialogue avec la carte"/>
          </v:shape>
        </w:pict>
      </w:r>
    </w:p>
    <w:p w:rsidR="00A14C93" w:rsidRDefault="00A14C93" w:rsidP="00A14C93">
      <w:pPr>
        <w:jc w:val="center"/>
        <w:rPr>
          <w:sz w:val="10"/>
          <w:szCs w:val="34"/>
        </w:rPr>
      </w:pPr>
    </w:p>
    <w:p w:rsidR="00836162" w:rsidRPr="00A14C93" w:rsidRDefault="00836162" w:rsidP="00A14C93">
      <w:pPr>
        <w:jc w:val="center"/>
        <w:rPr>
          <w:sz w:val="10"/>
          <w:szCs w:val="34"/>
        </w:rPr>
      </w:pPr>
    </w:p>
    <w:p w:rsidR="00FB2D14" w:rsidRPr="00A14C93" w:rsidRDefault="00FB2D14" w:rsidP="00A14C93">
      <w:pPr>
        <w:pStyle w:val="Paragraphedeliste"/>
        <w:numPr>
          <w:ilvl w:val="0"/>
          <w:numId w:val="5"/>
        </w:numPr>
        <w:ind w:left="0" w:hanging="284"/>
      </w:pPr>
      <w:r w:rsidRPr="00A14C93">
        <w:rPr>
          <w:rFonts w:ascii="Arial" w:hAnsi="Arial" w:cs="Arial"/>
          <w:b/>
          <w:sz w:val="24"/>
          <w:szCs w:val="24"/>
        </w:rPr>
        <w:t>Les différentes spécificités de la Norme ISO</w:t>
      </w:r>
      <w:r w:rsidR="00A14C93">
        <w:rPr>
          <w:rFonts w:ascii="Arial" w:hAnsi="Arial" w:cs="Arial"/>
          <w:sz w:val="24"/>
          <w:szCs w:val="24"/>
        </w:rPr>
        <w:t xml:space="preserve"> </w:t>
      </w:r>
      <w:r w:rsidRPr="00A14C93">
        <w:rPr>
          <w:rFonts w:ascii="Arial" w:hAnsi="Arial" w:cs="Arial"/>
          <w:sz w:val="24"/>
          <w:szCs w:val="24"/>
        </w:rPr>
        <w:t>:</w:t>
      </w:r>
    </w:p>
    <w:p w:rsidR="00FB2D14" w:rsidRPr="005C2756" w:rsidRDefault="00A14C93" w:rsidP="00A14C93">
      <w:pPr>
        <w:numPr>
          <w:ilvl w:val="0"/>
          <w:numId w:val="15"/>
        </w:numPr>
        <w:tabs>
          <w:tab w:val="clear" w:pos="720"/>
          <w:tab w:val="num" w:pos="426"/>
        </w:tabs>
        <w:spacing w:before="100" w:beforeAutospacing="1" w:after="100" w:afterAutospacing="1" w:line="240" w:lineRule="auto"/>
        <w:ind w:left="284" w:hanging="142"/>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00FB2D14" w:rsidRPr="005C2756">
        <w:rPr>
          <w:rFonts w:ascii="Arial" w:eastAsia="Times New Roman" w:hAnsi="Arial" w:cs="Arial"/>
          <w:sz w:val="24"/>
          <w:szCs w:val="24"/>
          <w:lang w:eastAsia="fr-FR"/>
        </w:rPr>
        <w:t>La carte ne dispose pas de sa propre horloge, elle est fournie par l’interface, ou maître, et est généralement sous la barre des 4MHz. Ici on utilise une horloge de 3,579MHz.</w:t>
      </w:r>
      <w:r w:rsidR="00FB2D14" w:rsidRPr="005C2756">
        <w:rPr>
          <w:rFonts w:ascii="Arial" w:eastAsia="Times New Roman" w:hAnsi="Arial" w:cs="Arial"/>
          <w:sz w:val="24"/>
          <w:szCs w:val="24"/>
          <w:lang w:eastAsia="fr-FR"/>
        </w:rPr>
        <w:br/>
      </w:r>
    </w:p>
    <w:p w:rsidR="00FB2D14" w:rsidRPr="005C2756" w:rsidRDefault="00A14C93" w:rsidP="00A14C93">
      <w:pPr>
        <w:numPr>
          <w:ilvl w:val="0"/>
          <w:numId w:val="15"/>
        </w:numPr>
        <w:tabs>
          <w:tab w:val="clear" w:pos="720"/>
          <w:tab w:val="num" w:pos="426"/>
        </w:tabs>
        <w:spacing w:before="100" w:beforeAutospacing="1" w:after="100" w:afterAutospacing="1" w:line="240" w:lineRule="auto"/>
        <w:ind w:left="284" w:hanging="142"/>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00FB2D14" w:rsidRPr="005C2756">
        <w:rPr>
          <w:rFonts w:ascii="Arial" w:eastAsia="Times New Roman" w:hAnsi="Arial" w:cs="Arial"/>
          <w:sz w:val="24"/>
          <w:szCs w:val="24"/>
          <w:lang w:eastAsia="fr-FR"/>
        </w:rPr>
        <w:t xml:space="preserve">Le temps séparant chaque bit est défini par la norme comme étant de 1 bit émis toutes les 372 impulsions de l’horloge du lecteur phœnix. Ceci donne un débit de l’ordre de 9600 bauds avec un quartz de 3,579 MHz. </w:t>
      </w:r>
      <w:r w:rsidR="00FB2D14" w:rsidRPr="005C2756">
        <w:rPr>
          <w:rFonts w:ascii="Arial" w:eastAsia="Times New Roman" w:hAnsi="Arial" w:cs="Arial"/>
          <w:sz w:val="24"/>
          <w:szCs w:val="24"/>
          <w:lang w:eastAsia="fr-FR"/>
        </w:rPr>
        <w:br/>
      </w:r>
    </w:p>
    <w:p w:rsidR="00FB2D14" w:rsidRPr="005C2756" w:rsidRDefault="00A14C93" w:rsidP="00A14C93">
      <w:pPr>
        <w:numPr>
          <w:ilvl w:val="0"/>
          <w:numId w:val="15"/>
        </w:numPr>
        <w:tabs>
          <w:tab w:val="clear" w:pos="720"/>
          <w:tab w:val="num" w:pos="426"/>
        </w:tabs>
        <w:spacing w:before="100" w:beforeAutospacing="1" w:after="100" w:afterAutospacing="1" w:line="240" w:lineRule="auto"/>
        <w:ind w:left="284" w:hanging="142"/>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00FB2D14" w:rsidRPr="005C2756">
        <w:rPr>
          <w:rFonts w:ascii="Arial" w:eastAsia="Times New Roman" w:hAnsi="Arial" w:cs="Arial"/>
          <w:sz w:val="24"/>
          <w:szCs w:val="24"/>
          <w:lang w:eastAsia="fr-FR"/>
        </w:rPr>
        <w:t>La transmission est du type série asynchrone, avec 1 Start-bit, 8 bits de data</w:t>
      </w:r>
      <w:r w:rsidR="00F464D3">
        <w:rPr>
          <w:rFonts w:ascii="Arial" w:eastAsia="Times New Roman" w:hAnsi="Arial" w:cs="Arial"/>
          <w:sz w:val="24"/>
          <w:szCs w:val="24"/>
          <w:lang w:eastAsia="fr-FR"/>
        </w:rPr>
        <w:t>s</w:t>
      </w:r>
      <w:r w:rsidR="00FB2D14" w:rsidRPr="005C2756">
        <w:rPr>
          <w:rFonts w:ascii="Arial" w:eastAsia="Times New Roman" w:hAnsi="Arial" w:cs="Arial"/>
          <w:sz w:val="24"/>
          <w:szCs w:val="24"/>
          <w:lang w:eastAsia="fr-FR"/>
        </w:rPr>
        <w:t xml:space="preserve">, 1 bit de parité paire, et 2 Stop-bits. </w:t>
      </w:r>
      <w:r w:rsidR="00FB2D14" w:rsidRPr="005C2756">
        <w:rPr>
          <w:rFonts w:ascii="Arial" w:eastAsia="Times New Roman" w:hAnsi="Arial" w:cs="Arial"/>
          <w:sz w:val="24"/>
          <w:szCs w:val="24"/>
          <w:lang w:eastAsia="fr-FR"/>
        </w:rPr>
        <w:br/>
      </w:r>
    </w:p>
    <w:p w:rsidR="00FB2D14" w:rsidRPr="005C2756" w:rsidRDefault="00A14C93" w:rsidP="00A14C93">
      <w:pPr>
        <w:numPr>
          <w:ilvl w:val="0"/>
          <w:numId w:val="15"/>
        </w:numPr>
        <w:tabs>
          <w:tab w:val="clear" w:pos="720"/>
          <w:tab w:val="num" w:pos="426"/>
        </w:tabs>
        <w:spacing w:before="100" w:beforeAutospacing="1" w:after="100" w:afterAutospacing="1" w:line="240" w:lineRule="auto"/>
        <w:ind w:left="284" w:hanging="142"/>
        <w:rPr>
          <w:rFonts w:ascii="Arial" w:eastAsia="Times New Roman" w:hAnsi="Arial" w:cs="Arial"/>
          <w:sz w:val="24"/>
          <w:szCs w:val="24"/>
          <w:lang w:eastAsia="fr-FR"/>
        </w:rPr>
      </w:pPr>
      <w:r>
        <w:rPr>
          <w:rFonts w:ascii="Arial" w:eastAsia="Times New Roman" w:hAnsi="Arial" w:cs="Arial"/>
          <w:sz w:val="24"/>
          <w:szCs w:val="24"/>
          <w:lang w:eastAsia="fr-FR"/>
        </w:rPr>
        <w:t xml:space="preserve"> </w:t>
      </w:r>
      <w:r w:rsidR="00FB2D14" w:rsidRPr="005C2756">
        <w:rPr>
          <w:rFonts w:ascii="Arial" w:eastAsia="Times New Roman" w:hAnsi="Arial" w:cs="Arial"/>
          <w:sz w:val="24"/>
          <w:szCs w:val="24"/>
          <w:lang w:eastAsia="fr-FR"/>
        </w:rPr>
        <w:t>La communication est du type half-duplex, c’est à dire que les entrées et les sorties s’effectuent par alternance et en se servant de la même ligne physique (le lecteur et la carte ne peuvent pas « parler » en même temps</w:t>
      </w:r>
      <w:r w:rsidR="00830E0C">
        <w:rPr>
          <w:rFonts w:ascii="Arial" w:eastAsia="Times New Roman" w:hAnsi="Arial" w:cs="Arial"/>
          <w:sz w:val="24"/>
          <w:szCs w:val="24"/>
          <w:lang w:eastAsia="fr-FR"/>
        </w:rPr>
        <w:t>)</w:t>
      </w:r>
      <w:r w:rsidR="00FB2D14" w:rsidRPr="005C2756">
        <w:rPr>
          <w:rFonts w:ascii="Arial" w:eastAsia="Times New Roman" w:hAnsi="Arial" w:cs="Arial"/>
          <w:sz w:val="24"/>
          <w:szCs w:val="24"/>
          <w:lang w:eastAsia="fr-FR"/>
        </w:rPr>
        <w:t xml:space="preserve">. En effet, on utilise une ligne bidirectionnelle. </w:t>
      </w:r>
      <w:r w:rsidR="00FB2D14">
        <w:rPr>
          <w:rFonts w:ascii="Arial" w:eastAsia="Times New Roman" w:hAnsi="Arial" w:cs="Arial"/>
          <w:sz w:val="24"/>
          <w:szCs w:val="24"/>
          <w:lang w:eastAsia="fr-FR"/>
        </w:rPr>
        <w:br/>
      </w:r>
    </w:p>
    <w:p w:rsidR="00FB2D14" w:rsidRDefault="00FB2D14" w:rsidP="00FB2D14">
      <w:pPr>
        <w:spacing w:before="100" w:beforeAutospacing="1" w:after="100" w:afterAutospacing="1" w:line="240" w:lineRule="auto"/>
        <w:rPr>
          <w:rFonts w:ascii="Arial" w:hAnsi="Arial" w:cs="Arial"/>
          <w:sz w:val="24"/>
          <w:szCs w:val="24"/>
        </w:rPr>
      </w:pPr>
      <w:r w:rsidRPr="005C2756">
        <w:rPr>
          <w:rFonts w:ascii="Arial" w:hAnsi="Arial" w:cs="Arial"/>
          <w:sz w:val="24"/>
          <w:szCs w:val="24"/>
        </w:rPr>
        <w:t xml:space="preserve">La carte ne prend jamais l’initiative de l’échange d’informations. Elle ne fait que répondre à des commandes de la forme : </w:t>
      </w:r>
    </w:p>
    <w:p w:rsidR="00A14C93" w:rsidRPr="005C2756" w:rsidRDefault="00A14C93" w:rsidP="00FB2D14">
      <w:pPr>
        <w:spacing w:before="100" w:beforeAutospacing="1" w:after="100" w:afterAutospacing="1" w:line="240" w:lineRule="auto"/>
        <w:rPr>
          <w:rFonts w:ascii="Arial" w:hAnsi="Arial" w:cs="Arial"/>
          <w:sz w:val="24"/>
          <w:szCs w:val="24"/>
        </w:rPr>
      </w:pPr>
    </w:p>
    <w:p w:rsidR="00A14C93" w:rsidRDefault="00FB2D14" w:rsidP="00A14C93">
      <w:pPr>
        <w:pStyle w:val="NormalWeb"/>
        <w:numPr>
          <w:ilvl w:val="0"/>
          <w:numId w:val="5"/>
        </w:numPr>
        <w:ind w:left="0" w:hanging="284"/>
        <w:rPr>
          <w:rFonts w:ascii="Arial" w:hAnsi="Arial" w:cs="Arial"/>
        </w:rPr>
      </w:pPr>
      <w:r w:rsidRPr="005C2756">
        <w:rPr>
          <w:rFonts w:ascii="Arial" w:hAnsi="Arial" w:cs="Arial"/>
          <w:b/>
          <w:bCs/>
        </w:rPr>
        <w:t xml:space="preserve">CLASSE </w:t>
      </w:r>
      <w:r>
        <w:rPr>
          <w:rFonts w:ascii="Arial" w:hAnsi="Arial" w:cs="Arial"/>
          <w:b/>
          <w:bCs/>
        </w:rPr>
        <w:t xml:space="preserve">/ </w:t>
      </w:r>
      <w:r w:rsidRPr="005C2756">
        <w:rPr>
          <w:rFonts w:ascii="Arial" w:hAnsi="Arial" w:cs="Arial"/>
          <w:b/>
          <w:bCs/>
        </w:rPr>
        <w:t xml:space="preserve">INSTRUCTION </w:t>
      </w:r>
      <w:r>
        <w:rPr>
          <w:rFonts w:ascii="Arial" w:hAnsi="Arial" w:cs="Arial"/>
          <w:b/>
          <w:bCs/>
        </w:rPr>
        <w:t xml:space="preserve">/ </w:t>
      </w:r>
      <w:r w:rsidRPr="005C2756">
        <w:rPr>
          <w:rFonts w:ascii="Arial" w:hAnsi="Arial" w:cs="Arial"/>
          <w:b/>
          <w:bCs/>
        </w:rPr>
        <w:t xml:space="preserve">PARAMETRE1 </w:t>
      </w:r>
      <w:r>
        <w:rPr>
          <w:rFonts w:ascii="Arial" w:hAnsi="Arial" w:cs="Arial"/>
          <w:b/>
          <w:bCs/>
        </w:rPr>
        <w:t xml:space="preserve">/ </w:t>
      </w:r>
      <w:r w:rsidRPr="005C2756">
        <w:rPr>
          <w:rFonts w:ascii="Arial" w:hAnsi="Arial" w:cs="Arial"/>
          <w:b/>
          <w:bCs/>
        </w:rPr>
        <w:t xml:space="preserve">PARAMETRE2 </w:t>
      </w:r>
      <w:r>
        <w:rPr>
          <w:rFonts w:ascii="Arial" w:hAnsi="Arial" w:cs="Arial"/>
          <w:b/>
          <w:bCs/>
        </w:rPr>
        <w:t xml:space="preserve">/ </w:t>
      </w:r>
      <w:r w:rsidRPr="005C2756">
        <w:rPr>
          <w:rFonts w:ascii="Arial" w:hAnsi="Arial" w:cs="Arial"/>
          <w:b/>
          <w:bCs/>
        </w:rPr>
        <w:t>LONGUEUR</w:t>
      </w:r>
      <w:r w:rsidRPr="005C2756">
        <w:rPr>
          <w:rFonts w:ascii="Arial" w:hAnsi="Arial" w:cs="Arial"/>
        </w:rPr>
        <w:t xml:space="preserve"> </w:t>
      </w:r>
    </w:p>
    <w:p w:rsidR="00A14C93" w:rsidRPr="00A14C93" w:rsidRDefault="00A14C93" w:rsidP="00A14C93">
      <w:pPr>
        <w:pStyle w:val="NormalWeb"/>
        <w:ind w:left="284" w:hanging="142"/>
        <w:rPr>
          <w:rFonts w:ascii="Arial" w:hAnsi="Arial" w:cs="Arial"/>
          <w:sz w:val="10"/>
        </w:rPr>
      </w:pPr>
    </w:p>
    <w:p w:rsidR="00FB2D14" w:rsidRPr="005C2756" w:rsidRDefault="00FB2D14" w:rsidP="00A14C93">
      <w:pPr>
        <w:numPr>
          <w:ilvl w:val="0"/>
          <w:numId w:val="16"/>
        </w:numPr>
        <w:spacing w:before="100" w:beforeAutospacing="1" w:after="100" w:afterAutospacing="1" w:line="240" w:lineRule="auto"/>
        <w:ind w:left="426" w:hanging="142"/>
        <w:rPr>
          <w:rFonts w:ascii="Arial" w:eastAsia="Times New Roman" w:hAnsi="Arial" w:cs="Arial"/>
          <w:sz w:val="24"/>
          <w:szCs w:val="24"/>
          <w:lang w:eastAsia="fr-FR"/>
        </w:rPr>
      </w:pPr>
      <w:r w:rsidRPr="005C2756">
        <w:rPr>
          <w:rFonts w:ascii="Arial" w:eastAsia="Times New Roman" w:hAnsi="Arial" w:cs="Arial"/>
          <w:b/>
          <w:bCs/>
          <w:sz w:val="24"/>
          <w:szCs w:val="24"/>
          <w:lang w:eastAsia="fr-FR"/>
        </w:rPr>
        <w:t>CLASS</w:t>
      </w:r>
      <w:r w:rsidRPr="005C2756">
        <w:rPr>
          <w:rFonts w:ascii="Arial" w:eastAsia="Times New Roman" w:hAnsi="Arial" w:cs="Arial"/>
          <w:sz w:val="24"/>
          <w:szCs w:val="24"/>
          <w:lang w:eastAsia="fr-FR"/>
        </w:rPr>
        <w:t xml:space="preserve"> : détermine le groupe d’instructions concernées. Si le nombre d’instructions utilisé n’est pas élevé, rien n’interdit de n’utiliser qu’une seule classe. C’est ce que nous ferons dans cet exercice simplifié. </w:t>
      </w:r>
      <w:r>
        <w:rPr>
          <w:rFonts w:ascii="Arial" w:eastAsia="Times New Roman" w:hAnsi="Arial" w:cs="Arial"/>
          <w:sz w:val="24"/>
          <w:szCs w:val="24"/>
          <w:lang w:eastAsia="fr-FR"/>
        </w:rPr>
        <w:br/>
      </w:r>
    </w:p>
    <w:p w:rsidR="00FB2D14" w:rsidRPr="005C2756" w:rsidRDefault="00FB2D14" w:rsidP="00A14C93">
      <w:pPr>
        <w:numPr>
          <w:ilvl w:val="0"/>
          <w:numId w:val="16"/>
        </w:numPr>
        <w:spacing w:before="100" w:beforeAutospacing="1" w:after="100" w:afterAutospacing="1" w:line="240" w:lineRule="auto"/>
        <w:ind w:left="426" w:hanging="142"/>
        <w:rPr>
          <w:rFonts w:ascii="Arial" w:eastAsia="Times New Roman" w:hAnsi="Arial" w:cs="Arial"/>
          <w:sz w:val="24"/>
          <w:szCs w:val="24"/>
          <w:lang w:eastAsia="fr-FR"/>
        </w:rPr>
      </w:pPr>
      <w:r w:rsidRPr="005C2756">
        <w:rPr>
          <w:rFonts w:ascii="Arial" w:eastAsia="Times New Roman" w:hAnsi="Arial" w:cs="Arial"/>
          <w:b/>
          <w:bCs/>
          <w:sz w:val="24"/>
          <w:szCs w:val="24"/>
          <w:lang w:eastAsia="fr-FR"/>
        </w:rPr>
        <w:t>INS</w:t>
      </w:r>
      <w:r w:rsidRPr="005C2756">
        <w:rPr>
          <w:rFonts w:ascii="Arial" w:eastAsia="Times New Roman" w:hAnsi="Arial" w:cs="Arial"/>
          <w:sz w:val="24"/>
          <w:szCs w:val="24"/>
          <w:lang w:eastAsia="fr-FR"/>
        </w:rPr>
        <w:t xml:space="preserve"> : c’est l’instruction proprement dite, ou encore la commande. C’est cet octet qui détermine l’opération à effectuer par la carte. </w:t>
      </w:r>
      <w:r>
        <w:rPr>
          <w:rFonts w:ascii="Arial" w:eastAsia="Times New Roman" w:hAnsi="Arial" w:cs="Arial"/>
          <w:sz w:val="24"/>
          <w:szCs w:val="24"/>
          <w:lang w:eastAsia="fr-FR"/>
        </w:rPr>
        <w:br/>
      </w:r>
    </w:p>
    <w:p w:rsidR="00FB2D14" w:rsidRPr="005C2756" w:rsidRDefault="00FB2D14" w:rsidP="00A14C93">
      <w:pPr>
        <w:numPr>
          <w:ilvl w:val="0"/>
          <w:numId w:val="16"/>
        </w:numPr>
        <w:spacing w:before="100" w:beforeAutospacing="1" w:after="100" w:afterAutospacing="1" w:line="240" w:lineRule="auto"/>
        <w:ind w:left="426" w:hanging="142"/>
        <w:rPr>
          <w:rFonts w:ascii="Arial" w:eastAsia="Times New Roman" w:hAnsi="Arial" w:cs="Arial"/>
          <w:sz w:val="24"/>
          <w:szCs w:val="24"/>
          <w:lang w:eastAsia="fr-FR"/>
        </w:rPr>
      </w:pPr>
      <w:r w:rsidRPr="005C2756">
        <w:rPr>
          <w:rFonts w:ascii="Arial" w:eastAsia="Times New Roman" w:hAnsi="Arial" w:cs="Arial"/>
          <w:b/>
          <w:bCs/>
          <w:sz w:val="24"/>
          <w:szCs w:val="24"/>
          <w:lang w:eastAsia="fr-FR"/>
        </w:rPr>
        <w:t>P1</w:t>
      </w:r>
      <w:r w:rsidRPr="005C2756">
        <w:rPr>
          <w:rFonts w:ascii="Arial" w:eastAsia="Times New Roman" w:hAnsi="Arial" w:cs="Arial"/>
          <w:sz w:val="24"/>
          <w:szCs w:val="24"/>
          <w:lang w:eastAsia="fr-FR"/>
        </w:rPr>
        <w:t xml:space="preserve"> et </w:t>
      </w:r>
      <w:r w:rsidRPr="005C2756">
        <w:rPr>
          <w:rFonts w:ascii="Arial" w:eastAsia="Times New Roman" w:hAnsi="Arial" w:cs="Arial"/>
          <w:b/>
          <w:bCs/>
          <w:sz w:val="24"/>
          <w:szCs w:val="24"/>
          <w:lang w:eastAsia="fr-FR"/>
        </w:rPr>
        <w:t>P2</w:t>
      </w:r>
      <w:r w:rsidRPr="005C2756">
        <w:rPr>
          <w:rFonts w:ascii="Arial" w:eastAsia="Times New Roman" w:hAnsi="Arial" w:cs="Arial"/>
          <w:sz w:val="24"/>
          <w:szCs w:val="24"/>
          <w:lang w:eastAsia="fr-FR"/>
        </w:rPr>
        <w:t xml:space="preserve"> : sont 2 paramètres que la carte reçoit avec la commande. Leur signification dépend de la commande envoyée. Ils peuvent être inutilisés mais doivent tout de même être présents. </w:t>
      </w:r>
      <w:r>
        <w:rPr>
          <w:rFonts w:ascii="Arial" w:eastAsia="Times New Roman" w:hAnsi="Arial" w:cs="Arial"/>
          <w:sz w:val="24"/>
          <w:szCs w:val="24"/>
          <w:lang w:eastAsia="fr-FR"/>
        </w:rPr>
        <w:br/>
      </w:r>
    </w:p>
    <w:p w:rsidR="00FB2D14" w:rsidRPr="005C2756" w:rsidRDefault="0094094C" w:rsidP="00A14C93">
      <w:pPr>
        <w:numPr>
          <w:ilvl w:val="0"/>
          <w:numId w:val="16"/>
        </w:numPr>
        <w:spacing w:before="100" w:beforeAutospacing="1" w:after="100" w:afterAutospacing="1" w:line="240" w:lineRule="auto"/>
        <w:ind w:left="426" w:hanging="142"/>
        <w:rPr>
          <w:rFonts w:ascii="Arial" w:eastAsia="Times New Roman" w:hAnsi="Arial" w:cs="Arial"/>
          <w:sz w:val="24"/>
          <w:szCs w:val="24"/>
          <w:lang w:eastAsia="fr-FR"/>
        </w:rPr>
      </w:pPr>
      <w:r w:rsidRPr="0094094C">
        <w:rPr>
          <w:rFonts w:ascii="Arial" w:eastAsia="Times New Roman" w:hAnsi="Arial" w:cs="Arial"/>
          <w:b/>
          <w:bCs/>
          <w:noProof/>
          <w:sz w:val="24"/>
          <w:szCs w:val="24"/>
          <w:lang w:eastAsia="fr-FR"/>
        </w:rPr>
        <w:pict>
          <v:rect id="_x0000_s1173" style="position:absolute;left:0;text-align:left;margin-left:69.95pt;margin-top:123.15pt;width:301.1pt;height:23.35pt;z-index:251801600"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14</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Dialogue avec la carte</w:t>
                  </w:r>
                  <w:r>
                    <w:rPr>
                      <w:noProof/>
                      <w:color w:val="A6A6A6" w:themeColor="background1" w:themeShade="A6"/>
                      <w:lang w:eastAsia="fr-FR"/>
                    </w:rPr>
                    <w:drawing>
                      <wp:inline distT="0" distB="0" distL="0" distR="0">
                        <wp:extent cx="3631565" cy="228323"/>
                        <wp:effectExtent l="19050" t="0" r="6985" b="0"/>
                        <wp:docPr id="3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3631565" cy="228323"/>
                                </a:xfrm>
                                <a:prstGeom prst="rect">
                                  <a:avLst/>
                                </a:prstGeom>
                                <a:noFill/>
                                <a:ln w="9525">
                                  <a:noFill/>
                                  <a:miter lim="800000"/>
                                  <a:headEnd/>
                                  <a:tailEnd/>
                                </a:ln>
                              </pic:spPr>
                            </pic:pic>
                          </a:graphicData>
                        </a:graphic>
                      </wp:inline>
                    </w:drawing>
                  </w:r>
                </w:p>
              </w:txbxContent>
            </v:textbox>
          </v:rect>
        </w:pict>
      </w:r>
      <w:r w:rsidRPr="0094094C">
        <w:rPr>
          <w:rFonts w:ascii="Arial" w:eastAsia="Times New Roman" w:hAnsi="Arial" w:cs="Arial"/>
          <w:b/>
          <w:bCs/>
          <w:noProof/>
          <w:sz w:val="24"/>
          <w:szCs w:val="24"/>
          <w:lang w:eastAsia="fr-FR"/>
        </w:rPr>
        <w:pict>
          <v:shape id="_x0000_s1174" type="#_x0000_t32" style="position:absolute;left:0;text-align:left;margin-left:-61.85pt;margin-top:111.1pt;width:577.95pt;height:.05pt;z-index:251802624" o:connectortype="straight" strokecolor="#4f81bd [3204]" strokeweight="1.5pt"/>
        </w:pict>
      </w:r>
      <w:r w:rsidR="00FB2D14" w:rsidRPr="005C2756">
        <w:rPr>
          <w:rFonts w:ascii="Arial" w:eastAsia="Times New Roman" w:hAnsi="Arial" w:cs="Arial"/>
          <w:b/>
          <w:bCs/>
          <w:sz w:val="24"/>
          <w:szCs w:val="24"/>
          <w:lang w:eastAsia="fr-FR"/>
        </w:rPr>
        <w:t>LEN</w:t>
      </w:r>
      <w:r w:rsidR="00FB2D14" w:rsidRPr="005C2756">
        <w:rPr>
          <w:rFonts w:ascii="Arial" w:eastAsia="Times New Roman" w:hAnsi="Arial" w:cs="Arial"/>
          <w:sz w:val="24"/>
          <w:szCs w:val="24"/>
          <w:lang w:eastAsia="fr-FR"/>
        </w:rPr>
        <w:t xml:space="preserve"> : peut représenter 2 choses. Soit c’est le nombre d’octets qui suit la commande, dans ce cas la carte s’attendra à recevoir LEN octets supplémentaires avant de traiter la commande dans sa totalité. Soit ce sera la longueur de la chaîne de réponse que le maître s’attend à recevoir en provenance de la carte. C’est l’instruction qui permet d’établir le rôle de LEN. </w:t>
      </w: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FB2D14" w:rsidRPr="008C0CA2"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Voici comment se déroule un échange standard d’informations entre le lecteur phœnix et la carte ISO 7816 :</w:t>
      </w:r>
    </w:p>
    <w:p w:rsidR="00875BEB" w:rsidRPr="00875BEB" w:rsidRDefault="00FB2D14" w:rsidP="00875BEB">
      <w:pPr>
        <w:numPr>
          <w:ilvl w:val="0"/>
          <w:numId w:val="19"/>
        </w:numPr>
        <w:tabs>
          <w:tab w:val="clear" w:pos="720"/>
          <w:tab w:val="num" w:pos="567"/>
        </w:tabs>
        <w:spacing w:before="100" w:beforeAutospacing="1" w:after="100" w:afterAutospacing="1" w:line="240" w:lineRule="auto"/>
        <w:ind w:left="709" w:hanging="218"/>
        <w:rPr>
          <w:rFonts w:ascii="Arial" w:eastAsia="Times New Roman" w:hAnsi="Arial" w:cs="Arial"/>
          <w:sz w:val="24"/>
          <w:szCs w:val="24"/>
          <w:lang w:eastAsia="fr-FR"/>
        </w:rPr>
      </w:pPr>
      <w:r w:rsidRPr="008C0CA2">
        <w:rPr>
          <w:rFonts w:ascii="Arial" w:eastAsia="Times New Roman" w:hAnsi="Arial" w:cs="Arial"/>
          <w:sz w:val="24"/>
          <w:szCs w:val="24"/>
          <w:lang w:eastAsia="fr-FR"/>
        </w:rPr>
        <w:t>A la mise en service, le lecteur génère un RESET sur la broche MCLR, la carte répond avec un certain nombre d’octets. Cette réponse s’appelle ATR, pour Answer To Reset.</w:t>
      </w:r>
    </w:p>
    <w:p w:rsidR="00FB2D14" w:rsidRPr="00875BEB" w:rsidRDefault="00875BEB" w:rsidP="00875BEB">
      <w:pPr>
        <w:numPr>
          <w:ilvl w:val="0"/>
          <w:numId w:val="19"/>
        </w:numPr>
        <w:tabs>
          <w:tab w:val="clear" w:pos="720"/>
          <w:tab w:val="num" w:pos="567"/>
        </w:tabs>
        <w:spacing w:before="100" w:beforeAutospacing="1" w:after="100" w:afterAutospacing="1" w:line="240" w:lineRule="auto"/>
        <w:ind w:left="709" w:hanging="218"/>
        <w:rPr>
          <w:rFonts w:ascii="Arial" w:eastAsia="Times New Roman" w:hAnsi="Arial" w:cs="Arial"/>
          <w:sz w:val="24"/>
          <w:szCs w:val="24"/>
          <w:lang w:eastAsia="fr-FR"/>
        </w:rPr>
      </w:pPr>
      <w:r w:rsidRPr="00875BEB">
        <w:rPr>
          <w:rFonts w:ascii="Arial" w:eastAsia="Times New Roman" w:hAnsi="Arial" w:cs="Arial"/>
          <w:sz w:val="24"/>
          <w:szCs w:val="24"/>
          <w:lang w:eastAsia="fr-FR"/>
        </w:rPr>
        <w:t xml:space="preserve">Le </w:t>
      </w:r>
      <w:r w:rsidR="00FB2D14" w:rsidRPr="00875BEB">
        <w:rPr>
          <w:rFonts w:ascii="Arial" w:eastAsia="Times New Roman" w:hAnsi="Arial" w:cs="Arial"/>
          <w:sz w:val="24"/>
          <w:szCs w:val="24"/>
          <w:lang w:eastAsia="fr-FR"/>
        </w:rPr>
        <w:t xml:space="preserve">maître envoie la commande Class INS P1 P2 LEN </w:t>
      </w:r>
    </w:p>
    <w:p w:rsidR="00FB2D14" w:rsidRPr="008C0CA2" w:rsidRDefault="00FB2D14" w:rsidP="00875BEB">
      <w:pPr>
        <w:numPr>
          <w:ilvl w:val="0"/>
          <w:numId w:val="19"/>
        </w:numPr>
        <w:tabs>
          <w:tab w:val="clear" w:pos="720"/>
          <w:tab w:val="num" w:pos="567"/>
        </w:tabs>
        <w:spacing w:before="100" w:beforeAutospacing="1" w:after="100" w:afterAutospacing="1" w:line="240" w:lineRule="auto"/>
        <w:ind w:left="709" w:hanging="218"/>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La carte renvoie l’instruction comme accusé de réception INS </w:t>
      </w:r>
    </w:p>
    <w:p w:rsidR="00FB2D14" w:rsidRPr="008C0CA2" w:rsidRDefault="00FB2D14" w:rsidP="00875BEB">
      <w:pPr>
        <w:numPr>
          <w:ilvl w:val="0"/>
          <w:numId w:val="19"/>
        </w:numPr>
        <w:tabs>
          <w:tab w:val="clear" w:pos="720"/>
          <w:tab w:val="num" w:pos="567"/>
        </w:tabs>
        <w:spacing w:before="100" w:beforeAutospacing="1" w:after="100" w:afterAutospacing="1" w:line="240" w:lineRule="auto"/>
        <w:ind w:left="709" w:hanging="218"/>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Le maître envoie éventuellement les données complémentaires </w:t>
      </w:r>
    </w:p>
    <w:p w:rsidR="00FB2D14" w:rsidRPr="008C0CA2" w:rsidRDefault="00FB2D14" w:rsidP="00875BEB">
      <w:pPr>
        <w:numPr>
          <w:ilvl w:val="0"/>
          <w:numId w:val="19"/>
        </w:numPr>
        <w:tabs>
          <w:tab w:val="clear" w:pos="720"/>
          <w:tab w:val="num" w:pos="567"/>
        </w:tabs>
        <w:spacing w:before="100" w:beforeAutospacing="1" w:after="100" w:afterAutospacing="1" w:line="240" w:lineRule="auto"/>
        <w:ind w:left="709" w:hanging="218"/>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La carte envoie la réponse </w:t>
      </w:r>
    </w:p>
    <w:p w:rsidR="00FB2D14" w:rsidRPr="008C0CA2" w:rsidRDefault="00FB2D14" w:rsidP="00875BEB">
      <w:pPr>
        <w:numPr>
          <w:ilvl w:val="0"/>
          <w:numId w:val="19"/>
        </w:numPr>
        <w:tabs>
          <w:tab w:val="clear" w:pos="720"/>
          <w:tab w:val="num" w:pos="567"/>
        </w:tabs>
        <w:spacing w:before="100" w:beforeAutospacing="1" w:after="100" w:afterAutospacing="1" w:line="240" w:lineRule="auto"/>
        <w:ind w:left="709" w:hanging="218"/>
        <w:rPr>
          <w:rFonts w:eastAsia="Times New Roman" w:cs="Times New Roman"/>
          <w:lang w:eastAsia="fr-FR"/>
        </w:rPr>
      </w:pPr>
      <w:r w:rsidRPr="008C0CA2">
        <w:rPr>
          <w:rFonts w:ascii="Arial" w:eastAsia="Times New Roman" w:hAnsi="Arial" w:cs="Arial"/>
          <w:sz w:val="24"/>
          <w:szCs w:val="24"/>
          <w:lang w:eastAsia="fr-FR"/>
        </w:rPr>
        <w:t>La carte envoie le status et repasse en mode d’attente de commande</w:t>
      </w:r>
      <w:r>
        <w:rPr>
          <w:rFonts w:ascii="Arial" w:eastAsia="Times New Roman" w:hAnsi="Arial" w:cs="Arial"/>
          <w:sz w:val="24"/>
          <w:szCs w:val="24"/>
          <w:lang w:eastAsia="fr-FR"/>
        </w:rPr>
        <w:br/>
      </w:r>
    </w:p>
    <w:p w:rsidR="00FB2D14" w:rsidRPr="008C0CA2"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Pour bien comprendre la suite, il faut comprendre ce qu’est une liaison série asynchrone. </w:t>
      </w:r>
    </w:p>
    <w:p w:rsidR="00FB2D14" w:rsidRPr="008C0CA2"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Le mode série est défini pour signaler que tous les bits d’un octet vont être envoyés en série les uns derrière les autres. Ceci par opposition au mode parallèle pour lequel tous les bits sont envoyés en même temps, chacun sur un fil séparé. </w:t>
      </w:r>
    </w:p>
    <w:p w:rsidR="00FB2D14" w:rsidRPr="008C0CA2"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Asynchrone est l’opposé de synchrone, c’est-à-dire qu’il s’agit d’une liaison qui ne fournit pas une horloge destinée à indiquer le début et la fin de chaque bit envoyé. Nous aurons donc besoin d’un mécanisme destiné à repérer la position de chaque bit. Notez qu’il s’agit ici d’un mode asynchrone particulier, étant donné que la carte utilise la même horloge que le maitre. La vitesse ne sera donc exceptionnellement pas donnée en bauds, mais en nombre d’impulsions d’horloge. Un bit toutes les 372 impulsions d’horloge. </w:t>
      </w:r>
    </w:p>
    <w:p w:rsidR="00FB2D14" w:rsidRPr="008C0CA2"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Pour recevoir correctement les bits envoyés, il faut convenir d’un protocole de communication. Ce dernier doit comprendre les informations suivantes : </w:t>
      </w:r>
    </w:p>
    <w:p w:rsidR="00FB2D14" w:rsidRPr="008C0CA2" w:rsidRDefault="00FB2D14" w:rsidP="00875BEB">
      <w:pPr>
        <w:numPr>
          <w:ilvl w:val="0"/>
          <w:numId w:val="12"/>
        </w:numPr>
        <w:spacing w:before="100" w:beforeAutospacing="1" w:after="100" w:afterAutospacing="1" w:line="240" w:lineRule="auto"/>
        <w:ind w:left="567" w:hanging="283"/>
        <w:rPr>
          <w:rFonts w:ascii="Arial" w:eastAsia="Times New Roman" w:hAnsi="Arial" w:cs="Arial"/>
          <w:sz w:val="24"/>
          <w:szCs w:val="24"/>
          <w:lang w:eastAsia="fr-FR"/>
        </w:rPr>
      </w:pPr>
      <w:r w:rsidRPr="008C0CA2">
        <w:rPr>
          <w:rFonts w:ascii="Arial" w:eastAsia="Times New Roman" w:hAnsi="Arial" w:cs="Arial"/>
          <w:sz w:val="24"/>
          <w:szCs w:val="24"/>
          <w:lang w:eastAsia="fr-FR"/>
        </w:rPr>
        <w:t>La vitesse de transmission en bauds (ici 9600 bauds)</w:t>
      </w:r>
    </w:p>
    <w:p w:rsidR="00FB2D14" w:rsidRPr="008C0CA2" w:rsidRDefault="00FB2D14" w:rsidP="00875BEB">
      <w:pPr>
        <w:numPr>
          <w:ilvl w:val="0"/>
          <w:numId w:val="12"/>
        </w:numPr>
        <w:spacing w:before="100" w:beforeAutospacing="1" w:after="100" w:afterAutospacing="1" w:line="240" w:lineRule="auto"/>
        <w:ind w:left="567" w:hanging="283"/>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Le format, c’est à dire le nombre de Start-bits, de stop-bits, de bits de données et le type de parité </w:t>
      </w:r>
    </w:p>
    <w:p w:rsidR="00FB2D14" w:rsidRDefault="00FB2D14" w:rsidP="00875BEB">
      <w:pPr>
        <w:spacing w:before="100" w:beforeAutospacing="1" w:after="240"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Nous allons maintenant expliquer ces concepts et indiquer quelles sont les valeurs employées dans la norme ISO 7816.</w:t>
      </w:r>
    </w:p>
    <w:p w:rsidR="00875BEB" w:rsidRPr="008C0CA2" w:rsidRDefault="00875BEB" w:rsidP="00875BEB">
      <w:pPr>
        <w:spacing w:before="100" w:beforeAutospacing="1" w:after="240" w:line="240" w:lineRule="auto"/>
        <w:ind w:left="-426"/>
        <w:rPr>
          <w:rFonts w:ascii="Arial" w:eastAsia="Times New Roman" w:hAnsi="Arial" w:cs="Arial"/>
          <w:sz w:val="24"/>
          <w:szCs w:val="24"/>
          <w:lang w:eastAsia="fr-FR"/>
        </w:rPr>
      </w:pPr>
    </w:p>
    <w:p w:rsidR="00FB2D14" w:rsidRPr="008C0CA2"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b/>
          <w:bCs/>
          <w:sz w:val="24"/>
          <w:szCs w:val="24"/>
          <w:u w:val="single"/>
          <w:lang w:eastAsia="fr-FR"/>
        </w:rPr>
        <w:t>Le Start-bit</w:t>
      </w:r>
      <w:r w:rsidRPr="008C0CA2">
        <w:rPr>
          <w:rFonts w:ascii="Arial" w:eastAsia="Times New Roman" w:hAnsi="Arial" w:cs="Arial"/>
          <w:sz w:val="24"/>
          <w:szCs w:val="24"/>
          <w:lang w:eastAsia="fr-FR"/>
        </w:rPr>
        <w:t xml:space="preserve"> </w:t>
      </w:r>
    </w:p>
    <w:p w:rsidR="00FB2D14" w:rsidRPr="008C0CA2"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Au repos, la ligne se trouve à l’état haut. L’émetteur fait alors passer la ligne à l’état bas : c’est le Start-bit. C’est ce changement de niveau qui va permettre de détecter le début de la réception des bits en série. </w:t>
      </w:r>
    </w:p>
    <w:p w:rsidR="00FB2D14" w:rsidRPr="008C0CA2" w:rsidRDefault="00FB2D14" w:rsidP="00836162">
      <w:pPr>
        <w:spacing w:before="100" w:beforeAutospacing="1" w:after="240" w:line="240" w:lineRule="auto"/>
        <w:ind w:left="-426" w:right="-851"/>
        <w:rPr>
          <w:rFonts w:ascii="Arial" w:eastAsia="Times New Roman" w:hAnsi="Arial" w:cs="Arial"/>
          <w:sz w:val="24"/>
          <w:szCs w:val="24"/>
          <w:lang w:eastAsia="fr-FR"/>
        </w:rPr>
      </w:pPr>
      <w:r w:rsidRPr="008C0CA2">
        <w:rPr>
          <w:rFonts w:ascii="Arial" w:eastAsia="Times New Roman" w:hAnsi="Arial" w:cs="Arial"/>
          <w:sz w:val="24"/>
          <w:szCs w:val="24"/>
          <w:lang w:eastAsia="fr-FR"/>
        </w:rPr>
        <w:t>Les valeurs admissibles sont 1 ou 2 Start-bit(s). La norme ISO 7816 nécessite un Start-bit.</w:t>
      </w:r>
    </w:p>
    <w:p w:rsidR="00875BEB" w:rsidRDefault="0094094C" w:rsidP="00875BEB">
      <w:pPr>
        <w:spacing w:before="100" w:beforeAutospacing="1" w:after="100" w:afterAutospacing="1" w:line="240" w:lineRule="auto"/>
        <w:ind w:left="-426"/>
        <w:rPr>
          <w:rFonts w:ascii="Arial" w:eastAsia="Times New Roman" w:hAnsi="Arial" w:cs="Arial"/>
          <w:b/>
          <w:bCs/>
          <w:sz w:val="24"/>
          <w:szCs w:val="24"/>
          <w:u w:val="single"/>
          <w:lang w:eastAsia="fr-FR"/>
        </w:rPr>
      </w:pPr>
      <w:r>
        <w:rPr>
          <w:rFonts w:ascii="Arial" w:eastAsia="Times New Roman" w:hAnsi="Arial" w:cs="Arial"/>
          <w:b/>
          <w:bCs/>
          <w:noProof/>
          <w:sz w:val="24"/>
          <w:szCs w:val="24"/>
          <w:u w:val="single"/>
          <w:lang w:eastAsia="fr-FR"/>
        </w:rPr>
        <w:pict>
          <v:shape id="_x0000_s1176" type="#_x0000_t32" style="position:absolute;left:0;text-align:left;margin-left:-59.35pt;margin-top:44.95pt;width:577.95pt;height:.05pt;z-index:251804672" o:connectortype="straight" strokecolor="#4f81bd [3204]" strokeweight="1.5pt"/>
        </w:pict>
      </w:r>
      <w:r>
        <w:rPr>
          <w:rFonts w:ascii="Arial" w:eastAsia="Times New Roman" w:hAnsi="Arial" w:cs="Arial"/>
          <w:b/>
          <w:bCs/>
          <w:noProof/>
          <w:sz w:val="24"/>
          <w:szCs w:val="24"/>
          <w:u w:val="single"/>
          <w:lang w:eastAsia="fr-FR"/>
        </w:rPr>
        <w:pict>
          <v:rect id="_x0000_s1175" style="position:absolute;left:0;text-align:left;margin-left:72.45pt;margin-top:57pt;width:301.1pt;height:23.35pt;z-index:251803648"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15 – Dialogue avec la carte</w:t>
                  </w:r>
                </w:p>
              </w:txbxContent>
            </v:textbox>
          </v:rect>
        </w:pict>
      </w:r>
    </w:p>
    <w:p w:rsidR="00836162" w:rsidRDefault="00836162" w:rsidP="00875BEB">
      <w:pPr>
        <w:spacing w:before="100" w:beforeAutospacing="1" w:after="100" w:afterAutospacing="1" w:line="240" w:lineRule="auto"/>
        <w:ind w:left="-426"/>
        <w:rPr>
          <w:rFonts w:ascii="Arial" w:eastAsia="Times New Roman" w:hAnsi="Arial" w:cs="Arial"/>
          <w:b/>
          <w:bCs/>
          <w:sz w:val="24"/>
          <w:szCs w:val="24"/>
          <w:u w:val="single"/>
          <w:lang w:eastAsia="fr-FR"/>
        </w:rPr>
      </w:pPr>
    </w:p>
    <w:p w:rsidR="00875BEB" w:rsidRDefault="00FB2D14" w:rsidP="00875BEB">
      <w:pPr>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b/>
          <w:bCs/>
          <w:sz w:val="24"/>
          <w:szCs w:val="24"/>
          <w:u w:val="single"/>
          <w:lang w:eastAsia="fr-FR"/>
        </w:rPr>
        <w:t>Les bits de donné</w:t>
      </w:r>
      <w:r>
        <w:rPr>
          <w:rFonts w:ascii="Arial" w:eastAsia="Times New Roman" w:hAnsi="Arial" w:cs="Arial"/>
          <w:b/>
          <w:bCs/>
          <w:sz w:val="24"/>
          <w:szCs w:val="24"/>
          <w:u w:val="single"/>
          <w:lang w:eastAsia="fr-FR"/>
        </w:rPr>
        <w:t>es</w:t>
      </w:r>
    </w:p>
    <w:p w:rsidR="00FB2D14" w:rsidRPr="008C0CA2" w:rsidRDefault="00FB2D14" w:rsidP="00875BEB">
      <w:pPr>
        <w:tabs>
          <w:tab w:val="left" w:pos="-567"/>
        </w:tabs>
        <w:spacing w:before="100" w:beforeAutospacing="1" w:after="240"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Après avoir reçu le Start-bit, on trouve les bits de données, en commençant par le bit 0. Les normes usuelles utilisent 7 ou 8 bits de data. Pour la norme ISO 7816, nous aurons 8 bits de donnée, ce qui nous donne des valeurs admissibles de 0 à 0xFF pour chaque</w:t>
      </w:r>
      <w:r>
        <w:rPr>
          <w:rFonts w:ascii="Arial" w:eastAsia="Times New Roman" w:hAnsi="Arial" w:cs="Arial"/>
          <w:sz w:val="24"/>
          <w:szCs w:val="24"/>
          <w:lang w:eastAsia="fr-FR"/>
        </w:rPr>
        <w:t xml:space="preserve"> o</w:t>
      </w:r>
      <w:r w:rsidRPr="008C0CA2">
        <w:rPr>
          <w:rFonts w:ascii="Arial" w:eastAsia="Times New Roman" w:hAnsi="Arial" w:cs="Arial"/>
          <w:sz w:val="24"/>
          <w:szCs w:val="24"/>
          <w:lang w:eastAsia="fr-FR"/>
        </w:rPr>
        <w:t>ctet reçu.</w:t>
      </w:r>
      <w:r w:rsidRPr="008C0CA2">
        <w:rPr>
          <w:rFonts w:ascii="Arial" w:eastAsia="Times New Roman" w:hAnsi="Arial" w:cs="Arial"/>
          <w:sz w:val="24"/>
          <w:szCs w:val="24"/>
          <w:lang w:eastAsia="fr-FR"/>
        </w:rPr>
        <w:br/>
      </w: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b/>
          <w:bCs/>
          <w:sz w:val="24"/>
          <w:szCs w:val="24"/>
          <w:u w:val="single"/>
          <w:lang w:eastAsia="fr-FR"/>
        </w:rPr>
        <w:t>Le bit de parité</w:t>
      </w:r>
      <w:r w:rsidRPr="008C0CA2">
        <w:rPr>
          <w:rFonts w:ascii="Arial" w:eastAsia="Times New Roman" w:hAnsi="Arial" w:cs="Arial"/>
          <w:sz w:val="24"/>
          <w:szCs w:val="24"/>
          <w:lang w:eastAsia="fr-FR"/>
        </w:rPr>
        <w:t xml:space="preserve"> </w:t>
      </w: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Le bit de parité est une vérification du bon déroulement du transfert. Lors de l’émission, on comptabilise chaque bit de donnée qui vaut 1. A la fin du comptage, on ajoute un bit à 1 ou à 0 de façon à obtenir un nombre de bits total impair ou pair. </w:t>
      </w: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On dira qu’on utilise une parité paire si le nombre de bits à 1 dans les bits de données et le bit de parité est un nombre pair.  </w:t>
      </w: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De même, une parité impaire donnera un nombre impair de bits à 1. </w:t>
      </w:r>
    </w:p>
    <w:p w:rsidR="00FB2D14" w:rsidRDefault="00FB2D14" w:rsidP="00875BEB">
      <w:pPr>
        <w:tabs>
          <w:tab w:val="left" w:pos="-567"/>
        </w:tabs>
        <w:spacing w:before="100" w:beforeAutospacing="1" w:after="240"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Notez que le bit de parité n’est pas indispensable dans une liaison série asynchrone. Nous avons donc 3 possibilités, à savoir pas de parité, parité paire, ou parité impaire. Dans le cas de la norme ISO 7816, nous devrons utiliser une parité paire.</w:t>
      </w:r>
    </w:p>
    <w:p w:rsidR="00875BEB" w:rsidRPr="00836162" w:rsidRDefault="00875BEB" w:rsidP="00875BEB">
      <w:pPr>
        <w:tabs>
          <w:tab w:val="left" w:pos="-567"/>
        </w:tabs>
        <w:spacing w:before="100" w:beforeAutospacing="1" w:after="240" w:line="240" w:lineRule="auto"/>
        <w:ind w:left="-426"/>
        <w:rPr>
          <w:rFonts w:ascii="Arial" w:eastAsia="Times New Roman" w:hAnsi="Arial" w:cs="Arial"/>
          <w:b/>
          <w:sz w:val="10"/>
          <w:szCs w:val="24"/>
          <w:lang w:eastAsia="fr-FR"/>
        </w:rPr>
      </w:pP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b/>
          <w:bCs/>
          <w:sz w:val="24"/>
          <w:szCs w:val="24"/>
          <w:u w:val="single"/>
          <w:lang w:eastAsia="fr-FR"/>
        </w:rPr>
        <w:t>Le Stop-bit</w:t>
      </w:r>
      <w:r w:rsidRPr="008C0CA2">
        <w:rPr>
          <w:rFonts w:ascii="Arial" w:eastAsia="Times New Roman" w:hAnsi="Arial" w:cs="Arial"/>
          <w:sz w:val="24"/>
          <w:szCs w:val="24"/>
          <w:lang w:eastAsia="fr-FR"/>
        </w:rPr>
        <w:t xml:space="preserve"> </w:t>
      </w: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Après la réception des bits précédents, il est impératif de remettre la ligne à l’état haut pour pouvoir détecter le Start-bit de l’octet suivant. C’est le rôle du Stop-bit. Les valeurs admissibles sont de 1 ou 2 Stop-bits. </w:t>
      </w:r>
    </w:p>
    <w:p w:rsidR="00FB2D14" w:rsidRDefault="00FB2D14" w:rsidP="00875BEB">
      <w:pPr>
        <w:tabs>
          <w:tab w:val="left" w:pos="-567"/>
        </w:tabs>
        <w:spacing w:before="100" w:beforeAutospacing="1" w:after="240"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Dans la norme ISO 7816, nous utiliserons 2 stop-bits, c’est à dire tout simplement un stop-bit d’une durée équivalente à la durée de 2 bits.</w:t>
      </w:r>
    </w:p>
    <w:p w:rsidR="00875BEB" w:rsidRPr="008C0CA2" w:rsidRDefault="00875BEB" w:rsidP="00875BEB">
      <w:pPr>
        <w:tabs>
          <w:tab w:val="left" w:pos="-567"/>
        </w:tabs>
        <w:spacing w:before="100" w:beforeAutospacing="1" w:after="240" w:line="240" w:lineRule="auto"/>
        <w:ind w:left="-426"/>
        <w:rPr>
          <w:rFonts w:ascii="Arial" w:eastAsia="Times New Roman" w:hAnsi="Arial" w:cs="Arial"/>
          <w:sz w:val="24"/>
          <w:szCs w:val="24"/>
          <w:lang w:eastAsia="fr-FR"/>
        </w:rPr>
      </w:pP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b/>
          <w:bCs/>
          <w:sz w:val="24"/>
          <w:szCs w:val="24"/>
          <w:u w:val="single"/>
          <w:lang w:eastAsia="fr-FR"/>
        </w:rPr>
        <w:t>Vitesse et débit</w:t>
      </w:r>
      <w:r w:rsidRPr="008C0CA2">
        <w:rPr>
          <w:rFonts w:ascii="Arial" w:eastAsia="Times New Roman" w:hAnsi="Arial" w:cs="Arial"/>
          <w:sz w:val="24"/>
          <w:szCs w:val="24"/>
          <w:lang w:eastAsia="fr-FR"/>
        </w:rPr>
        <w:t xml:space="preserve"> </w:t>
      </w:r>
    </w:p>
    <w:p w:rsidR="00FB2D14"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La durée de chaque bit est une constante et dépend de la vitesse de transmission. </w:t>
      </w:r>
      <w:r w:rsidRPr="008C0CA2">
        <w:rPr>
          <w:rFonts w:ascii="Arial" w:eastAsia="Times New Roman" w:hAnsi="Arial" w:cs="Arial"/>
          <w:sz w:val="24"/>
          <w:szCs w:val="24"/>
          <w:lang w:eastAsia="fr-FR"/>
        </w:rPr>
        <w:br/>
        <w:t>Par exemple :</w:t>
      </w:r>
      <w:r>
        <w:rPr>
          <w:rFonts w:ascii="Arial" w:eastAsia="Times New Roman" w:hAnsi="Arial" w:cs="Arial"/>
          <w:sz w:val="24"/>
          <w:szCs w:val="24"/>
          <w:lang w:eastAsia="fr-FR"/>
        </w:rPr>
        <w:br/>
      </w:r>
      <w:r>
        <w:rPr>
          <w:rFonts w:ascii="Arial" w:eastAsia="Times New Roman" w:hAnsi="Arial" w:cs="Arial"/>
          <w:sz w:val="24"/>
          <w:szCs w:val="24"/>
          <w:lang w:eastAsia="fr-FR"/>
        </w:rPr>
        <w:br/>
      </w:r>
      <w:r w:rsidRPr="008C0CA2">
        <w:rPr>
          <w:rFonts w:ascii="Arial" w:eastAsia="Times New Roman" w:hAnsi="Arial" w:cs="Arial"/>
          <w:sz w:val="24"/>
          <w:szCs w:val="24"/>
          <w:lang w:eastAsia="fr-FR"/>
        </w:rPr>
        <w:t xml:space="preserve"> Pour une vitesse de 9600 bauds </w:t>
      </w:r>
      <w:r w:rsidRPr="008C0CA2">
        <w:rPr>
          <w:rFonts w:ascii="Arial" w:eastAsia="Times New Roman" w:hAnsi="Arial" w:cs="Arial"/>
          <w:sz w:val="24"/>
          <w:szCs w:val="24"/>
          <w:lang w:eastAsia="fr-FR"/>
        </w:rPr>
        <w:sym w:font="Wingdings" w:char="F0E0"/>
      </w:r>
      <w:r w:rsidRPr="008C0CA2">
        <w:rPr>
          <w:rFonts w:ascii="Arial" w:eastAsia="Times New Roman" w:hAnsi="Arial" w:cs="Arial"/>
          <w:sz w:val="24"/>
          <w:szCs w:val="24"/>
          <w:lang w:eastAsia="fr-FR"/>
        </w:rPr>
        <w:t xml:space="preserve"> c’est à dire 9600 bits par seconde</w:t>
      </w:r>
      <w:r w:rsidRPr="008C0CA2">
        <w:rPr>
          <w:rFonts w:ascii="Arial" w:eastAsia="Times New Roman" w:hAnsi="Arial" w:cs="Arial"/>
          <w:sz w:val="24"/>
          <w:szCs w:val="24"/>
          <w:lang w:eastAsia="fr-FR"/>
        </w:rPr>
        <w:br/>
        <w:t>Chaque bit durera</w:t>
      </w:r>
      <w:r>
        <w:rPr>
          <w:rFonts w:ascii="Arial" w:eastAsia="Times New Roman" w:hAnsi="Arial" w:cs="Arial"/>
          <w:sz w:val="24"/>
          <w:szCs w:val="24"/>
          <w:lang w:eastAsia="fr-FR"/>
        </w:rPr>
        <w:t> :</w:t>
      </w:r>
      <w:r>
        <w:rPr>
          <w:rFonts w:ascii="Arial" w:eastAsia="Times New Roman" w:hAnsi="Arial" w:cs="Arial"/>
          <w:sz w:val="24"/>
          <w:szCs w:val="24"/>
          <w:lang w:eastAsia="fr-FR"/>
        </w:rPr>
        <w:br/>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br/>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Pr>
          <w:rFonts w:ascii="Arial" w:eastAsia="Times New Roman" w:hAnsi="Arial" w:cs="Arial"/>
          <w:sz w:val="24"/>
          <w:szCs w:val="24"/>
          <w:lang w:eastAsia="fr-FR"/>
        </w:rPr>
        <w:tab/>
      </w:r>
      <w:r w:rsidRPr="008C0CA2">
        <w:rPr>
          <w:rFonts w:ascii="Arial" w:eastAsia="Times New Roman" w:hAnsi="Arial" w:cs="Arial"/>
          <w:sz w:val="24"/>
          <w:szCs w:val="24"/>
          <w:lang w:eastAsia="fr-FR"/>
        </w:rPr>
        <w:t xml:space="preserve">1s/9600 = 104,17 µS. </w:t>
      </w:r>
    </w:p>
    <w:p w:rsidR="00875BEB" w:rsidRPr="008C0CA2" w:rsidRDefault="0094094C"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Pr>
          <w:rFonts w:ascii="Arial" w:eastAsia="Times New Roman" w:hAnsi="Arial" w:cs="Arial"/>
          <w:noProof/>
          <w:sz w:val="24"/>
          <w:szCs w:val="24"/>
          <w:lang w:eastAsia="fr-FR"/>
        </w:rPr>
        <w:pict>
          <v:shape id="_x0000_s1178" type="#_x0000_t32" style="position:absolute;left:0;text-align:left;margin-left:-62.2pt;margin-top:60.35pt;width:577.95pt;height:.05pt;z-index:251806720" o:connectortype="straight" strokecolor="#4f81bd [3204]" strokeweight="1.5pt"/>
        </w:pict>
      </w:r>
      <w:r>
        <w:rPr>
          <w:rFonts w:ascii="Arial" w:eastAsia="Times New Roman" w:hAnsi="Arial" w:cs="Arial"/>
          <w:noProof/>
          <w:sz w:val="24"/>
          <w:szCs w:val="24"/>
          <w:lang w:eastAsia="fr-FR"/>
        </w:rPr>
        <w:pict>
          <v:rect id="_x0000_s1177" style="position:absolute;left:0;text-align:left;margin-left:69.6pt;margin-top:72.4pt;width:301.1pt;height:23.35pt;z-index:251805696"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16</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Dialogue avec la carte</w:t>
                  </w:r>
                </w:p>
              </w:txbxContent>
            </v:textbox>
          </v:rect>
        </w:pict>
      </w:r>
    </w:p>
    <w:p w:rsidR="00875BEB" w:rsidRDefault="00875BEB"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p>
    <w:p w:rsidR="00FB2D14" w:rsidRPr="008C0CA2" w:rsidRDefault="00FB2D14" w:rsidP="00875BEB">
      <w:pPr>
        <w:tabs>
          <w:tab w:val="left" w:pos="-567"/>
        </w:tabs>
        <w:spacing w:before="100" w:beforeAutospacing="1" w:after="100" w:afterAutospacing="1" w:line="240" w:lineRule="auto"/>
        <w:ind w:left="-426"/>
        <w:rPr>
          <w:rFonts w:ascii="Arial" w:eastAsia="Times New Roman" w:hAnsi="Arial" w:cs="Arial"/>
          <w:sz w:val="24"/>
          <w:szCs w:val="24"/>
          <w:lang w:eastAsia="fr-FR"/>
        </w:rPr>
      </w:pPr>
      <w:r w:rsidRPr="008C0CA2">
        <w:rPr>
          <w:rFonts w:ascii="Arial" w:eastAsia="Times New Roman" w:hAnsi="Arial" w:cs="Arial"/>
          <w:sz w:val="24"/>
          <w:szCs w:val="24"/>
          <w:lang w:eastAsia="fr-FR"/>
        </w:rPr>
        <w:t>Le temps nécessaire pour recevoir un octet entier est la somme du temps nécessaire pour recevoir chacun des bits de cet octet</w:t>
      </w:r>
      <w:r w:rsidRPr="008C0CA2">
        <w:rPr>
          <w:rFonts w:ascii="Arial" w:eastAsia="Times New Roman" w:hAnsi="Arial" w:cs="Arial"/>
          <w:b/>
          <w:sz w:val="24"/>
          <w:szCs w:val="24"/>
          <w:lang w:eastAsia="fr-FR"/>
        </w:rPr>
        <w:t xml:space="preserve">. </w:t>
      </w:r>
      <w:r w:rsidRPr="008C0CA2">
        <w:rPr>
          <w:rFonts w:ascii="Arial" w:eastAsia="Times New Roman" w:hAnsi="Arial" w:cs="Arial"/>
          <w:sz w:val="24"/>
          <w:szCs w:val="24"/>
          <w:lang w:eastAsia="fr-FR"/>
        </w:rPr>
        <w:t xml:space="preserve">Dans le cas de la norme ISO 7816, nous utiliserons 1 Start-bit + 8 bits de données + 1 bit de parité + 2 Stop-bits = 12 bits. </w:t>
      </w:r>
      <w:r w:rsidRPr="008C0CA2">
        <w:rPr>
          <w:rFonts w:ascii="Arial" w:eastAsia="Times New Roman" w:hAnsi="Arial" w:cs="Arial"/>
          <w:sz w:val="24"/>
          <w:szCs w:val="24"/>
          <w:lang w:eastAsia="fr-FR"/>
        </w:rPr>
        <w:br/>
        <w:t xml:space="preserve">Le temps total pour recevoir un octet est donc de 1250 µS. </w:t>
      </w:r>
      <w:r w:rsidRPr="008C0CA2">
        <w:rPr>
          <w:rFonts w:ascii="Arial" w:eastAsia="Times New Roman" w:hAnsi="Arial" w:cs="Arial"/>
          <w:sz w:val="24"/>
          <w:szCs w:val="24"/>
          <w:lang w:eastAsia="fr-FR"/>
        </w:rPr>
        <w:br/>
      </w:r>
      <w:r w:rsidRPr="008C0CA2">
        <w:rPr>
          <w:rFonts w:ascii="Arial" w:eastAsia="Times New Roman" w:hAnsi="Arial" w:cs="Arial"/>
          <w:sz w:val="24"/>
          <w:szCs w:val="24"/>
          <w:lang w:eastAsia="fr-FR"/>
        </w:rPr>
        <w:br/>
        <w:t>Il faut 12 bits pour envoyer un octet, ce qui correspond à un temps de 1250 µS.</w:t>
      </w:r>
      <w:r w:rsidRPr="008C0CA2">
        <w:rPr>
          <w:rFonts w:ascii="Arial" w:eastAsia="Times New Roman" w:hAnsi="Arial" w:cs="Arial"/>
          <w:sz w:val="24"/>
          <w:szCs w:val="24"/>
          <w:lang w:eastAsia="fr-FR"/>
        </w:rPr>
        <w:br/>
        <w:t>On sait que la vitesse de transmission est de 9600 bits/sec, on en déduit donc le nombre d’octets transmis en une seconde :</w:t>
      </w:r>
      <w:r>
        <w:rPr>
          <w:rFonts w:ascii="Arial" w:eastAsia="Times New Roman" w:hAnsi="Arial" w:cs="Arial"/>
          <w:sz w:val="24"/>
          <w:szCs w:val="24"/>
          <w:lang w:eastAsia="fr-FR"/>
        </w:rPr>
        <w:br/>
      </w:r>
      <w:r w:rsidRPr="008C0CA2">
        <w:rPr>
          <w:rFonts w:ascii="Arial" w:eastAsia="Times New Roman" w:hAnsi="Arial" w:cs="Arial"/>
          <w:sz w:val="24"/>
          <w:szCs w:val="24"/>
          <w:lang w:eastAsia="fr-FR"/>
        </w:rPr>
        <w:br/>
      </w:r>
      <w:r w:rsidRPr="008C0CA2">
        <w:rPr>
          <w:rFonts w:ascii="Arial" w:eastAsia="Times New Roman" w:hAnsi="Arial" w:cs="Arial"/>
          <w:sz w:val="24"/>
          <w:szCs w:val="24"/>
          <w:lang w:eastAsia="fr-FR"/>
        </w:rPr>
        <w:tab/>
      </w:r>
      <w:r w:rsidRPr="008C0CA2">
        <w:rPr>
          <w:rFonts w:ascii="Arial" w:eastAsia="Times New Roman" w:hAnsi="Arial" w:cs="Arial"/>
          <w:sz w:val="24"/>
          <w:szCs w:val="24"/>
          <w:lang w:eastAsia="fr-FR"/>
        </w:rPr>
        <w:tab/>
      </w:r>
      <w:r w:rsidRPr="008C0CA2">
        <w:rPr>
          <w:rFonts w:ascii="Arial" w:eastAsia="Times New Roman" w:hAnsi="Arial" w:cs="Arial"/>
          <w:sz w:val="24"/>
          <w:szCs w:val="24"/>
          <w:lang w:eastAsia="fr-FR"/>
        </w:rPr>
        <w:tab/>
      </w:r>
      <w:r w:rsidRPr="008C0CA2">
        <w:rPr>
          <w:rFonts w:ascii="Arial" w:eastAsia="Times New Roman" w:hAnsi="Arial" w:cs="Arial"/>
          <w:sz w:val="24"/>
          <w:szCs w:val="24"/>
          <w:lang w:eastAsia="fr-FR"/>
        </w:rPr>
        <w:tab/>
      </w:r>
      <w:r w:rsidR="00875BEB">
        <w:rPr>
          <w:rFonts w:ascii="Arial" w:eastAsia="Times New Roman" w:hAnsi="Arial" w:cs="Arial"/>
          <w:sz w:val="24"/>
          <w:szCs w:val="24"/>
          <w:lang w:eastAsia="fr-FR"/>
        </w:rPr>
        <w:tab/>
      </w:r>
      <w:r w:rsidRPr="008C0CA2">
        <w:rPr>
          <w:rFonts w:ascii="Arial" w:eastAsia="Times New Roman" w:hAnsi="Arial" w:cs="Arial"/>
          <w:sz w:val="24"/>
          <w:szCs w:val="24"/>
          <w:lang w:eastAsia="fr-FR"/>
        </w:rPr>
        <w:t>9600/12=800 octets</w:t>
      </w:r>
      <w:r w:rsidRPr="008C0CA2">
        <w:rPr>
          <w:rFonts w:ascii="Arial" w:eastAsia="Times New Roman" w:hAnsi="Arial" w:cs="Arial"/>
          <w:sz w:val="24"/>
          <w:szCs w:val="24"/>
          <w:lang w:eastAsia="fr-FR"/>
        </w:rPr>
        <w:br/>
      </w:r>
      <w:r w:rsidRPr="008C0CA2">
        <w:rPr>
          <w:rFonts w:ascii="Arial" w:eastAsia="Times New Roman" w:hAnsi="Arial" w:cs="Arial"/>
          <w:sz w:val="24"/>
          <w:szCs w:val="24"/>
          <w:lang w:eastAsia="fr-FR"/>
        </w:rPr>
        <w:br/>
        <w:t>Le débit maximum en octets par seconde est donc de 800 Octets par seconde pour la norme ISO 7816.</w:t>
      </w:r>
    </w:p>
    <w:p w:rsidR="00875BEB" w:rsidRDefault="00875BEB" w:rsidP="00875BEB">
      <w:pPr>
        <w:spacing w:before="100" w:beforeAutospacing="1" w:after="100" w:afterAutospacing="1" w:line="240" w:lineRule="auto"/>
        <w:ind w:left="-709" w:firstLine="283"/>
        <w:rPr>
          <w:rFonts w:ascii="Arial" w:eastAsia="Times New Roman" w:hAnsi="Arial" w:cs="Arial"/>
          <w:i/>
          <w:sz w:val="24"/>
          <w:szCs w:val="24"/>
          <w:lang w:eastAsia="fr-FR"/>
        </w:rPr>
      </w:pPr>
      <w:r>
        <w:rPr>
          <w:rFonts w:ascii="Arial" w:eastAsia="Times New Roman" w:hAnsi="Arial" w:cs="Arial"/>
          <w:sz w:val="24"/>
          <w:szCs w:val="24"/>
          <w:lang w:eastAsia="fr-FR"/>
        </w:rPr>
        <w:t xml:space="preserve">NB : </w:t>
      </w:r>
      <w:r w:rsidR="00FB2D14" w:rsidRPr="00875BEB">
        <w:rPr>
          <w:rFonts w:ascii="Arial" w:eastAsia="Times New Roman" w:hAnsi="Arial" w:cs="Arial"/>
          <w:i/>
          <w:sz w:val="24"/>
          <w:szCs w:val="24"/>
          <w:lang w:eastAsia="fr-FR"/>
        </w:rPr>
        <w:t>Nous parlons ici de débit maximum car ceci est le cas dans lequel un octet commence dès la fin du précédent, ce qui n’est pas obligatoire pour une liaison asynchrone.</w:t>
      </w:r>
    </w:p>
    <w:p w:rsidR="00875BEB" w:rsidRPr="00875BEB" w:rsidRDefault="00875BEB" w:rsidP="00875BEB">
      <w:pPr>
        <w:spacing w:before="100" w:beforeAutospacing="1" w:after="100" w:afterAutospacing="1" w:line="240" w:lineRule="auto"/>
        <w:ind w:left="-709" w:firstLine="283"/>
        <w:rPr>
          <w:rFonts w:ascii="Arial" w:eastAsia="Times New Roman" w:hAnsi="Arial" w:cs="Arial"/>
          <w:i/>
          <w:sz w:val="14"/>
          <w:szCs w:val="24"/>
          <w:lang w:eastAsia="fr-FR"/>
        </w:rPr>
      </w:pPr>
    </w:p>
    <w:p w:rsidR="00FB2D14" w:rsidRPr="00875BEB" w:rsidRDefault="00FB2D14" w:rsidP="00875BEB">
      <w:pPr>
        <w:spacing w:before="100" w:beforeAutospacing="1" w:after="100" w:afterAutospacing="1" w:line="240" w:lineRule="auto"/>
        <w:ind w:hanging="284"/>
        <w:rPr>
          <w:rFonts w:ascii="Arial" w:eastAsia="Times New Roman" w:hAnsi="Arial" w:cs="Arial"/>
          <w:lang w:eastAsia="fr-FR"/>
        </w:rPr>
      </w:pPr>
      <w:r w:rsidRPr="00875BEB">
        <w:rPr>
          <w:rFonts w:ascii="Arial" w:eastAsia="Times New Roman" w:hAnsi="Arial" w:cs="Arial"/>
          <w:b/>
          <w:bCs/>
          <w:sz w:val="24"/>
          <w:u w:val="single"/>
          <w:lang w:eastAsia="fr-FR"/>
        </w:rPr>
        <w:t>Acquisition des bits</w:t>
      </w:r>
      <w:r w:rsidR="00875BEB">
        <w:rPr>
          <w:rFonts w:ascii="Arial" w:eastAsia="Times New Roman" w:hAnsi="Arial" w:cs="Arial"/>
          <w:sz w:val="24"/>
          <w:lang w:eastAsia="fr-FR"/>
        </w:rPr>
        <w:t> :</w:t>
      </w:r>
      <w:r w:rsidRPr="00875BEB">
        <w:rPr>
          <w:rFonts w:ascii="Arial" w:eastAsia="Times New Roman" w:hAnsi="Arial" w:cs="Arial"/>
          <w:lang w:eastAsia="fr-FR"/>
        </w:rPr>
        <w:br/>
      </w:r>
    </w:p>
    <w:p w:rsidR="00FB2D14" w:rsidRPr="008C0CA2" w:rsidRDefault="00875BEB" w:rsidP="00FB2D14">
      <w:pPr>
        <w:spacing w:before="100" w:beforeAutospacing="1" w:after="100" w:afterAutospacing="1" w:line="240" w:lineRule="auto"/>
        <w:jc w:val="center"/>
        <w:rPr>
          <w:rFonts w:ascii="Arial" w:eastAsia="Times New Roman" w:hAnsi="Arial" w:cs="Arial"/>
          <w:sz w:val="24"/>
          <w:szCs w:val="24"/>
          <w:lang w:eastAsia="fr-FR"/>
        </w:rPr>
      </w:pPr>
      <w:r>
        <w:rPr>
          <w:rFonts w:ascii="Arial" w:eastAsia="Times New Roman" w:hAnsi="Arial" w:cs="Arial"/>
          <w:noProof/>
          <w:sz w:val="24"/>
          <w:szCs w:val="24"/>
          <w:lang w:eastAsia="fr-FR"/>
        </w:rPr>
        <w:drawing>
          <wp:anchor distT="0" distB="0" distL="114300" distR="114300" simplePos="0" relativeHeight="251779072" behindDoc="0" locked="0" layoutInCell="1" allowOverlap="1">
            <wp:simplePos x="0" y="0"/>
            <wp:positionH relativeFrom="column">
              <wp:posOffset>-92026</wp:posOffset>
            </wp:positionH>
            <wp:positionV relativeFrom="paragraph">
              <wp:posOffset>39213</wp:posOffset>
            </wp:positionV>
            <wp:extent cx="5715107" cy="2204448"/>
            <wp:effectExtent l="95250" t="57150" r="304693" b="233952"/>
            <wp:wrapNone/>
            <wp:docPr id="27" name="Image 1" descr="mhtml:file://I:\Fribotte%20%20Bdtech%20-%20Programmation%20des%20pics%20-%20Le%2016f84%20-%2019_%20La%20norme%20ISO%207816.mht!http://fribotte.free.fr/bdtech/cours/pic16f84/Imag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I:\Fribotte%20%20Bdtech%20-%20Programmation%20des%20pics%20-%20Le%2016f84%20-%2019_%20La%20norme%20ISO%207816.mht!http://fribotte.free.fr/bdtech/cours/pic16f84/Image18.gif"/>
                    <pic:cNvPicPr>
                      <a:picLocks noChangeAspect="1" noChangeArrowheads="1"/>
                    </pic:cNvPicPr>
                  </pic:nvPicPr>
                  <pic:blipFill>
                    <a:blip r:embed="rId23"/>
                    <a:srcRect/>
                    <a:stretch>
                      <a:fillRect/>
                    </a:stretch>
                  </pic:blipFill>
                  <pic:spPr bwMode="auto">
                    <a:xfrm>
                      <a:off x="0" y="0"/>
                      <a:ext cx="5715107" cy="2204448"/>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eastAsia="Times New Roman" w:hAnsi="Arial" w:cs="Arial"/>
          <w:noProof/>
          <w:sz w:val="24"/>
          <w:szCs w:val="24"/>
          <w:lang w:eastAsia="fr-FR"/>
        </w:rPr>
        <w:t xml:space="preserve"> </w:t>
      </w: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875BEB" w:rsidRPr="00875BEB" w:rsidRDefault="00875BEB" w:rsidP="00FB2D14">
      <w:pPr>
        <w:spacing w:before="100" w:beforeAutospacing="1" w:after="100" w:afterAutospacing="1" w:line="240" w:lineRule="auto"/>
        <w:rPr>
          <w:rFonts w:ascii="Arial" w:eastAsia="Times New Roman" w:hAnsi="Arial" w:cs="Arial"/>
          <w:sz w:val="10"/>
          <w:szCs w:val="24"/>
          <w:lang w:eastAsia="fr-FR"/>
        </w:rPr>
      </w:pPr>
    </w:p>
    <w:p w:rsidR="00FB2D14" w:rsidRPr="008C0CA2" w:rsidRDefault="00FB2D14" w:rsidP="00FB2D14">
      <w:pPr>
        <w:spacing w:before="100" w:beforeAutospacing="1" w:after="100" w:afterAutospacing="1" w:line="240" w:lineRule="auto"/>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Chaque carré représente ici la durée d’un bit. </w:t>
      </w:r>
    </w:p>
    <w:p w:rsidR="00FB2D14" w:rsidRPr="008C0CA2" w:rsidRDefault="00FB2D14" w:rsidP="00FB2D14">
      <w:pPr>
        <w:spacing w:before="100" w:beforeAutospacing="1" w:after="100" w:afterAutospacing="1" w:line="240" w:lineRule="auto"/>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La ligne est à l’état haut depuis un temps indéterminé. Survient le Start-bit, qui annonce la transmission de 8 bits de données. Nous voyons que le meilleur moment pour lire le bit 0 est de le mesurer au milieu de sa largeur afin d’obtenir le moins de risque d’erreur possible. </w:t>
      </w:r>
    </w:p>
    <w:p w:rsidR="002B7193" w:rsidRPr="008C0CA2" w:rsidRDefault="0094094C" w:rsidP="00FB2D14">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pict>
          <v:shape id="_x0000_s1182" type="#_x0000_t32" style="position:absolute;margin-left:-62.3pt;margin-top:87.9pt;width:577.95pt;height:.05pt;z-index:251808768" o:connectortype="straight" strokecolor="#4f81bd [3204]" strokeweight="1.5pt"/>
        </w:pict>
      </w:r>
      <w:r>
        <w:rPr>
          <w:rFonts w:ascii="Arial" w:eastAsia="Times New Roman" w:hAnsi="Arial" w:cs="Arial"/>
          <w:noProof/>
          <w:sz w:val="24"/>
          <w:szCs w:val="24"/>
          <w:lang w:eastAsia="fr-FR"/>
        </w:rPr>
        <w:pict>
          <v:rect id="_x0000_s1181" style="position:absolute;margin-left:69.5pt;margin-top:99.9pt;width:301.1pt;height:23.35pt;z-index:251807744"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17</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Dialogue avec la carte</w:t>
                  </w:r>
                </w:p>
              </w:txbxContent>
            </v:textbox>
          </v:rect>
        </w:pict>
      </w:r>
      <w:r w:rsidR="00FB2D14" w:rsidRPr="008C0CA2">
        <w:rPr>
          <w:rFonts w:ascii="Arial" w:eastAsia="Times New Roman" w:hAnsi="Arial" w:cs="Arial"/>
          <w:sz w:val="24"/>
          <w:szCs w:val="24"/>
          <w:lang w:eastAsia="fr-FR"/>
        </w:rPr>
        <w:t xml:space="preserve">Souvenez-vous que pour la norme ISO 7816, la largeur d’un bit vaut 372 impulsions d’horloge. Comme notre PIC divise déjà la fréquence d’horloge par 4, cela nous fera une largeur de bit équivalent à 372/4 = 93 impulsions d’horloge. </w:t>
      </w:r>
    </w:p>
    <w:p w:rsidR="00875BEB" w:rsidRDefault="00875BEB" w:rsidP="00FB2D14">
      <w:pPr>
        <w:spacing w:before="100" w:beforeAutospacing="1" w:after="100" w:afterAutospacing="1" w:line="240" w:lineRule="auto"/>
        <w:rPr>
          <w:rFonts w:ascii="Arial" w:eastAsia="Times New Roman" w:hAnsi="Arial" w:cs="Arial"/>
          <w:sz w:val="24"/>
          <w:szCs w:val="24"/>
          <w:lang w:eastAsia="fr-FR"/>
        </w:rPr>
      </w:pPr>
    </w:p>
    <w:p w:rsidR="00FB2D14" w:rsidRPr="008C0CA2" w:rsidRDefault="00FB2D14" w:rsidP="00FB2D14">
      <w:pPr>
        <w:spacing w:before="100" w:beforeAutospacing="1" w:after="100" w:afterAutospacing="1" w:line="240" w:lineRule="auto"/>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Le bit 0 sera donc lu 93 + 46 cycles d’horloge après le début du Start-bit. Ensuite nous pourrons lire tous les bits à un intervalle de temps équivalent à 93 instructions. </w:t>
      </w:r>
    </w:p>
    <w:p w:rsidR="00FB2D14" w:rsidRPr="008C0CA2" w:rsidRDefault="00FB2D14" w:rsidP="00FB2D14">
      <w:pPr>
        <w:spacing w:before="100" w:beforeAutospacing="1" w:after="100" w:afterAutospacing="1" w:line="240" w:lineRule="auto"/>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Une fois le bit de parité lu, nous avons 2 possibilités : </w:t>
      </w:r>
    </w:p>
    <w:p w:rsidR="00FB2D14" w:rsidRPr="008C0CA2" w:rsidRDefault="00FB2D14" w:rsidP="00FB2D14">
      <w:pPr>
        <w:numPr>
          <w:ilvl w:val="0"/>
          <w:numId w:val="13"/>
        </w:numPr>
        <w:spacing w:before="100" w:beforeAutospacing="1" w:after="100" w:afterAutospacing="1" w:line="240" w:lineRule="auto"/>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Si nous souhaitons faire suivre cette lecture par la lecture d’un autre octet, nous devons nous positionner quelque part dans les 2 stop-bits afin d’être prêt à détecter le Start-bit suivant. Nous devons donc attendre entre 0.5 et 2.5 bits. </w:t>
      </w:r>
    </w:p>
    <w:p w:rsidR="00FB2D14" w:rsidRPr="008C0CA2" w:rsidRDefault="00FB2D14" w:rsidP="00FB2D14">
      <w:pPr>
        <w:numPr>
          <w:ilvl w:val="0"/>
          <w:numId w:val="13"/>
        </w:numPr>
        <w:spacing w:before="100" w:beforeAutospacing="1" w:after="100" w:afterAutospacing="1" w:line="240" w:lineRule="auto"/>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Si nous souhaitons envoyer un octet après cette lecture, nous ne pourrons pas le faire avant la fin du second stop-bit, soit au minimum après 2.5 cycles. </w:t>
      </w:r>
    </w:p>
    <w:p w:rsidR="00FB2D14" w:rsidRPr="008C0CA2" w:rsidRDefault="00FB2D14" w:rsidP="00FB2D14">
      <w:pPr>
        <w:spacing w:before="100" w:beforeAutospacing="1" w:after="100"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Si nous voulons savoir l’Octet reçu lors de cet exemple</w:t>
      </w:r>
      <w:r w:rsidRPr="008C0CA2">
        <w:rPr>
          <w:rFonts w:ascii="Arial" w:eastAsia="Times New Roman" w:hAnsi="Arial" w:cs="Arial"/>
          <w:sz w:val="24"/>
          <w:szCs w:val="24"/>
          <w:lang w:eastAsia="fr-FR"/>
        </w:rPr>
        <w:t xml:space="preserve">, </w:t>
      </w:r>
      <w:r>
        <w:rPr>
          <w:rFonts w:ascii="Arial" w:eastAsia="Times New Roman" w:hAnsi="Arial" w:cs="Arial"/>
          <w:sz w:val="24"/>
          <w:szCs w:val="24"/>
          <w:lang w:eastAsia="fr-FR"/>
        </w:rPr>
        <w:t>on trouve tout simplement :</w:t>
      </w:r>
    </w:p>
    <w:p w:rsidR="00FB2D14" w:rsidRPr="006560AE" w:rsidRDefault="00FB2D14" w:rsidP="00FB2D14">
      <w:pPr>
        <w:spacing w:beforeAutospacing="1" w:after="100" w:afterAutospacing="1" w:line="240" w:lineRule="auto"/>
        <w:rPr>
          <w:rFonts w:ascii="Arial" w:eastAsia="Times New Roman" w:hAnsi="Arial" w:cs="Arial"/>
          <w:sz w:val="24"/>
          <w:szCs w:val="24"/>
          <w:lang w:val="en-US" w:eastAsia="fr-FR"/>
        </w:rPr>
      </w:pPr>
      <w:r>
        <w:rPr>
          <w:rFonts w:ascii="Arial" w:eastAsia="Times New Roman" w:hAnsi="Arial" w:cs="Arial"/>
          <w:sz w:val="24"/>
          <w:szCs w:val="24"/>
          <w:lang w:eastAsia="fr-FR"/>
        </w:rPr>
        <w:tab/>
      </w:r>
      <w:r>
        <w:rPr>
          <w:rFonts w:ascii="Arial" w:eastAsia="Times New Roman" w:hAnsi="Arial" w:cs="Arial"/>
          <w:sz w:val="24"/>
          <w:szCs w:val="24"/>
          <w:lang w:eastAsia="fr-FR"/>
        </w:rPr>
        <w:tab/>
      </w:r>
      <w:r w:rsidRPr="006560AE">
        <w:rPr>
          <w:rFonts w:ascii="Arial" w:eastAsia="Times New Roman" w:hAnsi="Arial" w:cs="Arial"/>
          <w:sz w:val="24"/>
          <w:szCs w:val="24"/>
          <w:lang w:val="en-US" w:eastAsia="fr-FR"/>
        </w:rPr>
        <w:t>B0 = 1</w:t>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t>B5=1</w:t>
      </w:r>
      <w:r w:rsidRPr="006560AE">
        <w:rPr>
          <w:rFonts w:ascii="Arial" w:eastAsia="Times New Roman" w:hAnsi="Arial" w:cs="Arial"/>
          <w:sz w:val="24"/>
          <w:szCs w:val="24"/>
          <w:lang w:val="en-US" w:eastAsia="fr-FR"/>
        </w:rPr>
        <w:br/>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B1 = B2 = 0</w:t>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t>B6=0</w:t>
      </w:r>
      <w:r w:rsidRPr="006560AE">
        <w:rPr>
          <w:rFonts w:ascii="Arial" w:eastAsia="Times New Roman" w:hAnsi="Arial" w:cs="Arial"/>
          <w:sz w:val="24"/>
          <w:szCs w:val="24"/>
          <w:lang w:val="en-US" w:eastAsia="fr-FR"/>
        </w:rPr>
        <w:br/>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B3 = 1</w:t>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t>B7=1</w:t>
      </w:r>
      <w:r w:rsidRPr="006560AE">
        <w:rPr>
          <w:rFonts w:ascii="Arial" w:eastAsia="Times New Roman" w:hAnsi="Arial" w:cs="Arial"/>
          <w:sz w:val="24"/>
          <w:szCs w:val="24"/>
          <w:lang w:val="en-US" w:eastAsia="fr-FR"/>
        </w:rPr>
        <w:br/>
      </w:r>
      <w:r>
        <w:rPr>
          <w:rFonts w:ascii="Arial" w:eastAsia="Times New Roman" w:hAnsi="Arial" w:cs="Arial"/>
          <w:sz w:val="24"/>
          <w:szCs w:val="24"/>
          <w:lang w:val="en-US" w:eastAsia="fr-FR"/>
        </w:rPr>
        <w:tab/>
      </w:r>
      <w:r>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B4 = 0</w:t>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r>
      <w:r w:rsidRPr="006560AE">
        <w:rPr>
          <w:rFonts w:ascii="Arial" w:eastAsia="Times New Roman" w:hAnsi="Arial" w:cs="Arial"/>
          <w:sz w:val="24"/>
          <w:szCs w:val="24"/>
          <w:lang w:val="en-US" w:eastAsia="fr-FR"/>
        </w:rPr>
        <w:tab/>
        <w:t>Parité=0</w:t>
      </w:r>
      <w:r w:rsidRPr="006560AE">
        <w:rPr>
          <w:rFonts w:ascii="Arial" w:eastAsia="Times New Roman" w:hAnsi="Arial" w:cs="Arial"/>
          <w:sz w:val="24"/>
          <w:szCs w:val="24"/>
          <w:lang w:val="en-US" w:eastAsia="fr-FR"/>
        </w:rPr>
        <w:br/>
      </w:r>
    </w:p>
    <w:p w:rsidR="00FB2D14" w:rsidRPr="008C0CA2" w:rsidRDefault="00FB2D14" w:rsidP="00FB2D14">
      <w:pPr>
        <w:spacing w:before="100" w:beforeAutospacing="1" w:after="100" w:afterAutospacing="1" w:line="240" w:lineRule="auto"/>
        <w:rPr>
          <w:rFonts w:ascii="Arial" w:eastAsia="Times New Roman" w:hAnsi="Arial" w:cs="Arial"/>
          <w:sz w:val="24"/>
          <w:szCs w:val="24"/>
          <w:lang w:eastAsia="fr-FR"/>
        </w:rPr>
      </w:pPr>
      <w:r w:rsidRPr="008C0CA2">
        <w:rPr>
          <w:rFonts w:ascii="Arial" w:eastAsia="Times New Roman" w:hAnsi="Arial" w:cs="Arial"/>
          <w:sz w:val="24"/>
          <w:szCs w:val="24"/>
          <w:lang w:eastAsia="fr-FR"/>
        </w:rPr>
        <w:t xml:space="preserve">L’octet reçu est donc B’10101001’, soit 0xA9. Profitons-en pour vérifier la parité. Nombre de bits à 1 reçus = 4, donc parité paire, c’est donc conforme à la norme ISO 7816.  </w:t>
      </w:r>
    </w:p>
    <w:p w:rsidR="00FB2D14" w:rsidRDefault="00FB2D14">
      <w:pPr>
        <w:rPr>
          <w:sz w:val="34"/>
          <w:szCs w:val="34"/>
        </w:rPr>
      </w:pPr>
    </w:p>
    <w:p w:rsidR="00FB2D14" w:rsidRDefault="00FB2D14">
      <w:pPr>
        <w:rPr>
          <w:rFonts w:ascii="Arial" w:hAnsi="Arial" w:cs="Arial"/>
          <w:sz w:val="28"/>
          <w:szCs w:val="26"/>
        </w:rPr>
      </w:pPr>
    </w:p>
    <w:p w:rsidR="006F6CF1" w:rsidRDefault="006F6CF1"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875BEB" w:rsidRDefault="00875BEB" w:rsidP="006F6CF1">
      <w:pPr>
        <w:tabs>
          <w:tab w:val="left" w:pos="1530"/>
        </w:tabs>
        <w:rPr>
          <w:rFonts w:ascii="Arial" w:hAnsi="Arial" w:cs="Arial"/>
          <w:sz w:val="28"/>
          <w:szCs w:val="26"/>
        </w:rPr>
      </w:pPr>
    </w:p>
    <w:p w:rsidR="006D126B" w:rsidRDefault="0094094C" w:rsidP="006F6CF1">
      <w:pPr>
        <w:tabs>
          <w:tab w:val="left" w:pos="1530"/>
        </w:tabs>
        <w:rPr>
          <w:rFonts w:ascii="Arial" w:hAnsi="Arial" w:cs="Arial"/>
          <w:sz w:val="28"/>
          <w:szCs w:val="26"/>
        </w:rPr>
      </w:pPr>
      <w:r>
        <w:rPr>
          <w:rFonts w:ascii="Arial" w:hAnsi="Arial" w:cs="Arial"/>
          <w:noProof/>
          <w:sz w:val="28"/>
          <w:szCs w:val="26"/>
          <w:lang w:eastAsia="fr-FR"/>
        </w:rPr>
        <w:pict>
          <v:shape id="_x0000_s1184" type="#_x0000_t32" style="position:absolute;margin-left:-62.2pt;margin-top:57.8pt;width:577.95pt;height:.05pt;z-index:251810816" o:connectortype="straight" strokecolor="#4f81bd [3204]" strokeweight="1.5pt"/>
        </w:pict>
      </w:r>
      <w:r>
        <w:rPr>
          <w:rFonts w:ascii="Arial" w:hAnsi="Arial" w:cs="Arial"/>
          <w:noProof/>
          <w:sz w:val="28"/>
          <w:szCs w:val="26"/>
          <w:lang w:eastAsia="fr-FR"/>
        </w:rPr>
        <w:pict>
          <v:rect id="_x0000_s1183" style="position:absolute;margin-left:69.6pt;margin-top:69.85pt;width:301.1pt;height:23.35pt;z-index:251809792"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18</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Dialogue avec la carte</w:t>
                  </w:r>
                </w:p>
              </w:txbxContent>
            </v:textbox>
          </v:rect>
        </w:pict>
      </w:r>
    </w:p>
    <w:p w:rsidR="006D126B" w:rsidRPr="002B64FA" w:rsidRDefault="006D126B" w:rsidP="006F6CF1">
      <w:pPr>
        <w:tabs>
          <w:tab w:val="left" w:pos="1530"/>
        </w:tabs>
        <w:rPr>
          <w:rFonts w:ascii="Arial" w:hAnsi="Arial" w:cs="Arial"/>
          <w:sz w:val="6"/>
          <w:szCs w:val="26"/>
        </w:rPr>
      </w:pPr>
    </w:p>
    <w:p w:rsidR="006D126B" w:rsidRDefault="006D126B" w:rsidP="006F6CF1">
      <w:pPr>
        <w:rPr>
          <w:sz w:val="34"/>
          <w:szCs w:val="34"/>
        </w:rPr>
      </w:pPr>
      <w:r>
        <w:rPr>
          <w:sz w:val="34"/>
          <w:szCs w:val="34"/>
        </w:rPr>
        <w:t xml:space="preserve">                                      </w:t>
      </w:r>
      <w:r w:rsidR="0094094C" w:rsidRPr="0094094C">
        <w:rPr>
          <w:sz w:val="34"/>
          <w:szCs w:val="34"/>
        </w:rPr>
        <w:pict>
          <v:shape id="_x0000_i1033" type="#_x0000_t136" style="width:130.9pt;height:16.85pt" fillcolor="#b2b2b2" strokecolor="#33c" strokeweight="1pt">
            <v:fill opacity=".5"/>
            <v:shadow on="t" color="#99f" offset="3pt"/>
            <v:textpath style="font-family:&quot;Arial Black&quot;;v-text-kern:t" trim="t" fitpath="t" string="Lecteur phoenix"/>
          </v:shape>
        </w:pict>
      </w:r>
    </w:p>
    <w:p w:rsidR="006D126B" w:rsidRDefault="006D126B" w:rsidP="006F6CF1">
      <w:pPr>
        <w:rPr>
          <w:rFonts w:ascii="Arial" w:hAnsi="Arial" w:cs="Arial"/>
        </w:rPr>
      </w:pPr>
    </w:p>
    <w:p w:rsidR="006F6CF1" w:rsidRPr="00EB709E" w:rsidRDefault="006F6CF1" w:rsidP="006F6CF1">
      <w:pPr>
        <w:rPr>
          <w:rFonts w:ascii="Arial" w:hAnsi="Arial" w:cs="Arial"/>
        </w:rPr>
      </w:pPr>
      <w:r>
        <w:rPr>
          <w:noProof/>
          <w:lang w:eastAsia="fr-FR"/>
        </w:rPr>
        <w:drawing>
          <wp:anchor distT="0" distB="0" distL="114300" distR="114300" simplePos="0" relativeHeight="251723776" behindDoc="1" locked="0" layoutInCell="1" allowOverlap="1">
            <wp:simplePos x="0" y="0"/>
            <wp:positionH relativeFrom="column">
              <wp:posOffset>-2039693</wp:posOffset>
            </wp:positionH>
            <wp:positionV relativeFrom="paragraph">
              <wp:posOffset>264588</wp:posOffset>
            </wp:positionV>
            <wp:extent cx="6017068" cy="3891517"/>
            <wp:effectExtent l="38100" t="0" r="21782" b="1156733"/>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12231" t="13492" r="14711" b="10847"/>
                    <a:stretch>
                      <a:fillRect/>
                    </a:stretch>
                  </pic:blipFill>
                  <pic:spPr bwMode="auto">
                    <a:xfrm>
                      <a:off x="0" y="0"/>
                      <a:ext cx="6017068" cy="38915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4094C" w:rsidRPr="0094094C">
        <w:rPr>
          <w:noProof/>
        </w:rPr>
        <w:pict>
          <v:shapetype id="_x0000_t202" coordsize="21600,21600" o:spt="202" path="m,l,21600r21600,l21600,xe">
            <v:stroke joinstyle="miter"/>
            <v:path gradientshapeok="t" o:connecttype="rect"/>
          </v:shapetype>
          <v:shape id="_x0000_s1083" type="#_x0000_t202" style="position:absolute;margin-left:153.05pt;margin-top:10.9pt;width:33.35pt;height:18.75pt;z-index:251705344;mso-position-horizontal-relative:text;mso-position-vertical-relative:text;mso-width-relative:margin;mso-height-relative:margin" strokecolor="white [3212]">
            <v:textbox style="mso-next-textbox:#_x0000_s1083">
              <w:txbxContent>
                <w:p w:rsidR="004563D6" w:rsidRPr="00460824" w:rsidRDefault="004563D6" w:rsidP="006F6CF1">
                  <w:pPr>
                    <w:rPr>
                      <w:sz w:val="20"/>
                    </w:rPr>
                  </w:pPr>
                  <w:r w:rsidRPr="00460824">
                    <w:rPr>
                      <w:sz w:val="20"/>
                    </w:rPr>
                    <w:t>+5V</w:t>
                  </w:r>
                </w:p>
              </w:txbxContent>
            </v:textbox>
          </v:shape>
        </w:pict>
      </w:r>
      <w:r w:rsidR="0094094C" w:rsidRPr="0094094C">
        <w:rPr>
          <w:noProof/>
        </w:rPr>
        <w:pict>
          <v:shape id="_x0000_s1084" type="#_x0000_t202" style="position:absolute;margin-left:61.95pt;margin-top:23.75pt;width:37.45pt;height:17.65pt;z-index:251706368;mso-position-horizontal-relative:text;mso-position-vertical-relative:text;mso-width-relative:margin;mso-height-relative:margin" strokecolor="white [3212]">
            <v:textbox style="mso-next-textbox:#_x0000_s1084">
              <w:txbxContent>
                <w:p w:rsidR="004563D6" w:rsidRPr="00460824" w:rsidRDefault="004563D6" w:rsidP="006F6CF1">
                  <w:pPr>
                    <w:rPr>
                      <w:sz w:val="20"/>
                    </w:rPr>
                  </w:pPr>
                  <w:r w:rsidRPr="00460824">
                    <w:rPr>
                      <w:sz w:val="20"/>
                    </w:rPr>
                    <w:t>IC1A</w:t>
                  </w:r>
                </w:p>
              </w:txbxContent>
            </v:textbox>
          </v:shape>
        </w:pict>
      </w:r>
      <w:r w:rsidR="0094094C" w:rsidRPr="0094094C">
        <w:rPr>
          <w:noProof/>
          <w:lang w:eastAsia="fr-FR"/>
        </w:rPr>
        <w:pict>
          <v:shape id="_x0000_s1090" type="#_x0000_t202" style="position:absolute;margin-left:65.6pt;margin-top:213.5pt;width:30.05pt;height:17.65pt;z-index:251712512;mso-position-horizontal-relative:text;mso-position-vertical-relative:text;mso-width-relative:margin;mso-height-relative:margin" strokecolor="white [3212]">
            <v:textbox style="mso-next-textbox:#_x0000_s1090">
              <w:txbxContent>
                <w:p w:rsidR="004563D6" w:rsidRPr="00460824" w:rsidRDefault="004563D6" w:rsidP="006F6CF1">
                  <w:pPr>
                    <w:rPr>
                      <w:sz w:val="20"/>
                    </w:rPr>
                  </w:pPr>
                  <w:r w:rsidRPr="00460824">
                    <w:rPr>
                      <w:sz w:val="20"/>
                    </w:rPr>
                    <w:t>R3</w:t>
                  </w:r>
                </w:p>
              </w:txbxContent>
            </v:textbox>
          </v:shape>
        </w:pict>
      </w:r>
    </w:p>
    <w:p w:rsidR="006F6CF1" w:rsidRPr="00EB709E" w:rsidRDefault="0094094C" w:rsidP="006F6CF1">
      <w:pPr>
        <w:rPr>
          <w:rFonts w:ascii="Arial" w:hAnsi="Arial" w:cs="Arial"/>
        </w:rPr>
      </w:pPr>
      <w:r>
        <w:rPr>
          <w:rFonts w:ascii="Arial" w:hAnsi="Arial" w:cs="Arial"/>
          <w:noProof/>
          <w:lang w:eastAsia="fr-FR"/>
        </w:rPr>
        <w:pict>
          <v:shape id="_x0000_s1089" type="#_x0000_t202" style="position:absolute;margin-left:233.6pt;margin-top:8.7pt;width:28.55pt;height:17.65pt;z-index:251711488;mso-width-relative:margin;mso-height-relative:margin" strokecolor="white [3212]">
            <v:textbox style="mso-next-textbox:#_x0000_s1089">
              <w:txbxContent>
                <w:p w:rsidR="004563D6" w:rsidRPr="00460824" w:rsidRDefault="004563D6" w:rsidP="006F6CF1">
                  <w:pPr>
                    <w:rPr>
                      <w:sz w:val="20"/>
                    </w:rPr>
                  </w:pPr>
                  <w:r w:rsidRPr="00460824">
                    <w:rPr>
                      <w:sz w:val="20"/>
                    </w:rPr>
                    <w:t>R5</w:t>
                  </w:r>
                </w:p>
              </w:txbxContent>
            </v:textbox>
          </v:shape>
        </w:pict>
      </w:r>
      <w:r>
        <w:rPr>
          <w:rFonts w:ascii="Arial" w:hAnsi="Arial" w:cs="Arial"/>
          <w:noProof/>
          <w:lang w:eastAsia="fr-FR"/>
        </w:rPr>
        <w:pict>
          <v:shape id="_x0000_s1086" type="#_x0000_t202" style="position:absolute;margin-left:126.2pt;margin-top:1.3pt;width:37.45pt;height:17.65pt;z-index:251708416;mso-width-relative:margin;mso-height-relative:margin" strokecolor="white [3212]">
            <v:textbox style="mso-next-textbox:#_x0000_s1086">
              <w:txbxContent>
                <w:p w:rsidR="004563D6" w:rsidRPr="00460824" w:rsidRDefault="004563D6" w:rsidP="006F6CF1">
                  <w:pPr>
                    <w:rPr>
                      <w:sz w:val="20"/>
                    </w:rPr>
                  </w:pPr>
                  <w:r w:rsidRPr="00460824">
                    <w:rPr>
                      <w:sz w:val="20"/>
                    </w:rPr>
                    <w:t>IC1C</w:t>
                  </w:r>
                </w:p>
              </w:txbxContent>
            </v:textbox>
          </v:shape>
        </w:pict>
      </w:r>
      <w:r>
        <w:rPr>
          <w:rFonts w:ascii="Arial" w:hAnsi="Arial" w:cs="Arial"/>
          <w:noProof/>
        </w:rPr>
        <w:pict>
          <v:shape id="_x0000_s1082" type="#_x0000_t202" style="position:absolute;margin-left:280.15pt;margin-top:20.05pt;width:42pt;height:23.95pt;z-index:251704320;mso-width-relative:margin;mso-height-relative:margin" strokecolor="white [3212]">
            <v:textbox style="mso-next-textbox:#_x0000_s1082">
              <w:txbxContent>
                <w:p w:rsidR="004563D6" w:rsidRDefault="004563D6" w:rsidP="006F6CF1">
                  <w:r>
                    <w:t>CLK</w:t>
                  </w:r>
                </w:p>
              </w:txbxContent>
            </v:textbox>
          </v:shape>
        </w:pict>
      </w:r>
    </w:p>
    <w:p w:rsidR="006F6CF1" w:rsidRPr="00EB709E" w:rsidRDefault="0094094C" w:rsidP="006F6CF1">
      <w:pPr>
        <w:rPr>
          <w:rFonts w:ascii="Arial" w:hAnsi="Arial" w:cs="Arial"/>
        </w:rPr>
      </w:pPr>
      <w:r>
        <w:rPr>
          <w:rFonts w:ascii="Arial" w:hAnsi="Arial" w:cs="Arial"/>
          <w:noProof/>
          <w:lang w:eastAsia="fr-FR"/>
        </w:rPr>
        <w:pict>
          <v:shape id="_x0000_s1081" type="#_x0000_t202" style="position:absolute;margin-left:218.4pt;margin-top:13.15pt;width:31.4pt;height:17.65pt;z-index:251703296;mso-width-relative:margin;mso-height-relative:margin" strokecolor="white [3212]">
            <v:textbox style="mso-next-textbox:#_x0000_s1081">
              <w:txbxContent>
                <w:p w:rsidR="004563D6" w:rsidRPr="00460824" w:rsidRDefault="004563D6" w:rsidP="006F6CF1">
                  <w:pPr>
                    <w:rPr>
                      <w:sz w:val="20"/>
                    </w:rPr>
                  </w:pPr>
                  <w:r w:rsidRPr="00460824">
                    <w:rPr>
                      <w:sz w:val="20"/>
                    </w:rPr>
                    <w:t>C5</w:t>
                  </w:r>
                </w:p>
              </w:txbxContent>
            </v:textbox>
          </v:shape>
        </w:pict>
      </w:r>
      <w:r>
        <w:rPr>
          <w:rFonts w:ascii="Arial" w:hAnsi="Arial" w:cs="Arial"/>
          <w:noProof/>
          <w:lang w:eastAsia="fr-FR"/>
        </w:rPr>
        <w:pict>
          <v:shape id="_x0000_s1095" type="#_x0000_t202" style="position:absolute;margin-left:66.35pt;margin-top:17.75pt;width:32.3pt;height:17.65pt;z-index:251717632;mso-width-relative:margin;mso-height-relative:margin" strokecolor="white [3212]">
            <v:textbox style="mso-next-textbox:#_x0000_s1095">
              <w:txbxContent>
                <w:p w:rsidR="004563D6" w:rsidRPr="00460824" w:rsidRDefault="004563D6" w:rsidP="006F6CF1">
                  <w:pPr>
                    <w:rPr>
                      <w:sz w:val="20"/>
                    </w:rPr>
                  </w:pPr>
                  <w:r w:rsidRPr="00460824">
                    <w:rPr>
                      <w:sz w:val="20"/>
                    </w:rPr>
                    <w:t>R1</w:t>
                  </w:r>
                </w:p>
              </w:txbxContent>
            </v:textbox>
          </v:shape>
        </w:pict>
      </w:r>
    </w:p>
    <w:p w:rsidR="006F6CF1" w:rsidRPr="00EB709E" w:rsidRDefault="0094094C" w:rsidP="006F6CF1">
      <w:pPr>
        <w:rPr>
          <w:rFonts w:ascii="Arial" w:hAnsi="Arial" w:cs="Arial"/>
        </w:rPr>
      </w:pPr>
      <w:r>
        <w:rPr>
          <w:rFonts w:ascii="Arial" w:hAnsi="Arial" w:cs="Arial"/>
          <w:noProof/>
          <w:lang w:eastAsia="fr-FR"/>
        </w:rPr>
        <w:pict>
          <v:shape id="_x0000_s1094" type="#_x0000_t202" style="position:absolute;margin-left:111.6pt;margin-top:23.95pt;width:29.35pt;height:22.5pt;z-index:251716608;mso-width-relative:margin;mso-height-relative:margin" strokecolor="white [3212]">
            <v:textbox style="mso-next-textbox:#_x0000_s1094">
              <w:txbxContent>
                <w:p w:rsidR="004563D6" w:rsidRPr="00460824" w:rsidRDefault="004563D6" w:rsidP="006F6CF1">
                  <w:pPr>
                    <w:rPr>
                      <w:sz w:val="20"/>
                    </w:rPr>
                  </w:pPr>
                  <w:r w:rsidRPr="00460824">
                    <w:rPr>
                      <w:sz w:val="20"/>
                    </w:rPr>
                    <w:t>R2</w:t>
                  </w:r>
                </w:p>
              </w:txbxContent>
            </v:textbox>
          </v:shape>
        </w:pict>
      </w:r>
    </w:p>
    <w:p w:rsidR="006F6CF1" w:rsidRPr="00EB709E" w:rsidRDefault="0094094C" w:rsidP="006F6CF1">
      <w:pPr>
        <w:rPr>
          <w:rFonts w:ascii="Arial" w:hAnsi="Arial" w:cs="Arial"/>
        </w:rPr>
      </w:pPr>
      <w:r>
        <w:rPr>
          <w:rFonts w:ascii="Arial" w:hAnsi="Arial" w:cs="Arial"/>
          <w:noProof/>
          <w:lang w:eastAsia="fr-FR"/>
        </w:rPr>
        <w:pict>
          <v:rect id="_x0000_s1101" style="position:absolute;margin-left:262.15pt;margin-top:6.9pt;width:108.85pt;height:23.7pt;z-index:251724800">
            <v:stroke dashstyle="dash"/>
            <v:textbox style="mso-next-textbox:#_x0000_s1101">
              <w:txbxContent>
                <w:p w:rsidR="004563D6" w:rsidRDefault="004563D6" w:rsidP="006F6CF1">
                  <w:r w:rsidRPr="00181C84">
                    <w:rPr>
                      <w:rFonts w:ascii="Arial" w:hAnsi="Arial" w:cs="Arial"/>
                      <w:sz w:val="20"/>
                    </w:rPr>
                    <w:t xml:space="preserve">Schéma de </w:t>
                  </w:r>
                  <w:r>
                    <w:t>l’horloge</w:t>
                  </w:r>
                </w:p>
              </w:txbxContent>
            </v:textbox>
          </v:rect>
        </w:pict>
      </w:r>
      <w:r>
        <w:rPr>
          <w:rFonts w:ascii="Arial" w:hAnsi="Arial" w:cs="Arial"/>
          <w:noProof/>
          <w:lang w:eastAsia="fr-FR"/>
        </w:rPr>
        <w:pict>
          <v:shape id="_x0000_s1098" type="#_x0000_t202" style="position:absolute;margin-left:60.35pt;margin-top:3.75pt;width:36.05pt;height:18.75pt;z-index:251720704;mso-width-relative:margin;mso-height-relative:margin" strokecolor="white [3212]">
            <v:textbox style="mso-next-textbox:#_x0000_s1098">
              <w:txbxContent>
                <w:p w:rsidR="004563D6" w:rsidRDefault="004563D6" w:rsidP="006F6CF1">
                  <w:r>
                    <w:t>QZ1A</w:t>
                  </w:r>
                </w:p>
              </w:txbxContent>
            </v:textbox>
          </v:shape>
        </w:pict>
      </w:r>
    </w:p>
    <w:p w:rsidR="006F6CF1" w:rsidRPr="00EB709E" w:rsidRDefault="0094094C" w:rsidP="006F6CF1">
      <w:pPr>
        <w:rPr>
          <w:rFonts w:ascii="Arial" w:hAnsi="Arial" w:cs="Arial"/>
        </w:rPr>
      </w:pPr>
      <w:r>
        <w:rPr>
          <w:rFonts w:ascii="Arial" w:hAnsi="Arial" w:cs="Arial"/>
          <w:noProof/>
          <w:lang w:eastAsia="fr-FR"/>
        </w:rPr>
        <w:pict>
          <v:shape id="_x0000_s1097" type="#_x0000_t202" style="position:absolute;margin-left:60.35pt;margin-top:15.7pt;width:29.3pt;height:17.65pt;z-index:251719680;mso-width-relative:margin;mso-height-relative:margin" strokecolor="white [3212]">
            <v:textbox style="mso-next-textbox:#_x0000_s1097">
              <w:txbxContent>
                <w:p w:rsidR="004563D6" w:rsidRPr="00460824" w:rsidRDefault="004563D6" w:rsidP="006F6CF1">
                  <w:pPr>
                    <w:rPr>
                      <w:sz w:val="20"/>
                    </w:rPr>
                  </w:pPr>
                  <w:r w:rsidRPr="00460824">
                    <w:rPr>
                      <w:sz w:val="20"/>
                    </w:rPr>
                    <w:t>C1</w:t>
                  </w:r>
                </w:p>
              </w:txbxContent>
            </v:textbox>
          </v:shape>
        </w:pict>
      </w:r>
      <w:r>
        <w:rPr>
          <w:rFonts w:ascii="Arial" w:hAnsi="Arial" w:cs="Arial"/>
          <w:noProof/>
          <w:lang w:eastAsia="fr-FR"/>
        </w:rPr>
        <w:pict>
          <v:shape id="_x0000_s1087" type="#_x0000_t202" style="position:absolute;margin-left:-19.05pt;margin-top:23.3pt;width:27.7pt;height:17.65pt;z-index:251709440;mso-width-relative:margin;mso-height-relative:margin" strokecolor="white [3212]">
            <v:textbox style="mso-next-textbox:#_x0000_s1087">
              <w:txbxContent>
                <w:p w:rsidR="004563D6" w:rsidRDefault="004563D6" w:rsidP="006F6CF1">
                  <w:r w:rsidRPr="00460824">
                    <w:rPr>
                      <w:sz w:val="20"/>
                    </w:rPr>
                    <w:t>S4</w:t>
                  </w:r>
                  <w:r>
                    <w:rPr>
                      <w:noProof/>
                      <w:lang w:eastAsia="fr-FR"/>
                    </w:rPr>
                    <w:drawing>
                      <wp:inline distT="0" distB="0" distL="0" distR="0">
                        <wp:extent cx="149860" cy="73461"/>
                        <wp:effectExtent l="19050" t="0" r="254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49860" cy="73461"/>
                                </a:xfrm>
                                <a:prstGeom prst="rect">
                                  <a:avLst/>
                                </a:prstGeom>
                                <a:noFill/>
                                <a:ln w="9525">
                                  <a:noFill/>
                                  <a:miter lim="800000"/>
                                  <a:headEnd/>
                                  <a:tailEnd/>
                                </a:ln>
                              </pic:spPr>
                            </pic:pic>
                          </a:graphicData>
                        </a:graphic>
                      </wp:inline>
                    </w:drawing>
                  </w:r>
                </w:p>
              </w:txbxContent>
            </v:textbox>
          </v:shape>
        </w:pict>
      </w:r>
      <w:r>
        <w:rPr>
          <w:rFonts w:ascii="Arial" w:hAnsi="Arial" w:cs="Arial"/>
          <w:noProof/>
          <w:lang w:eastAsia="fr-FR"/>
        </w:rPr>
        <w:pict>
          <v:shape id="_x0000_s1096" type="#_x0000_t202" style="position:absolute;margin-left:109.95pt;margin-top:6.05pt;width:30.05pt;height:17.65pt;z-index:251718656;mso-width-relative:margin;mso-height-relative:margin" strokecolor="white [3212]">
            <v:textbox style="mso-next-textbox:#_x0000_s1096">
              <w:txbxContent>
                <w:p w:rsidR="004563D6" w:rsidRPr="00460824" w:rsidRDefault="004563D6" w:rsidP="006F6CF1">
                  <w:pPr>
                    <w:rPr>
                      <w:sz w:val="20"/>
                    </w:rPr>
                  </w:pPr>
                  <w:r w:rsidRPr="00460824">
                    <w:rPr>
                      <w:sz w:val="20"/>
                    </w:rPr>
                    <w:t>C2</w:t>
                  </w:r>
                </w:p>
              </w:txbxContent>
            </v:textbox>
          </v:shape>
        </w:pict>
      </w:r>
    </w:p>
    <w:p w:rsidR="006F6CF1" w:rsidRPr="00EB709E" w:rsidRDefault="0094094C" w:rsidP="006F6CF1">
      <w:pPr>
        <w:rPr>
          <w:rFonts w:ascii="Arial" w:hAnsi="Arial" w:cs="Arial"/>
        </w:rPr>
      </w:pPr>
      <w:r>
        <w:rPr>
          <w:rFonts w:ascii="Arial" w:hAnsi="Arial" w:cs="Arial"/>
          <w:noProof/>
          <w:lang w:eastAsia="fr-FR"/>
        </w:rPr>
        <w:pict>
          <v:shape id="_x0000_s1085" type="#_x0000_t202" style="position:absolute;margin-left:62.5pt;margin-top:16.4pt;width:37.45pt;height:17.65pt;z-index:251707392;mso-width-relative:margin;mso-height-relative:margin" strokecolor="white [3212]">
            <v:textbox style="mso-next-textbox:#_x0000_s1085">
              <w:txbxContent>
                <w:p w:rsidR="004563D6" w:rsidRPr="008210E4" w:rsidRDefault="004563D6" w:rsidP="006F6CF1">
                  <w:pPr>
                    <w:rPr>
                      <w:sz w:val="20"/>
                    </w:rPr>
                  </w:pPr>
                  <w:r w:rsidRPr="008210E4">
                    <w:rPr>
                      <w:sz w:val="20"/>
                    </w:rPr>
                    <w:t>IC1B</w:t>
                  </w:r>
                </w:p>
              </w:txbxContent>
            </v:textbox>
          </v:shape>
        </w:pict>
      </w:r>
    </w:p>
    <w:p w:rsidR="006F6CF1" w:rsidRPr="00EB709E" w:rsidRDefault="0094094C" w:rsidP="006F6CF1">
      <w:pPr>
        <w:rPr>
          <w:rFonts w:ascii="Arial" w:hAnsi="Arial" w:cs="Arial"/>
        </w:rPr>
      </w:pPr>
      <w:r>
        <w:rPr>
          <w:rFonts w:ascii="Arial" w:hAnsi="Arial" w:cs="Arial"/>
          <w:noProof/>
        </w:rPr>
        <w:pict>
          <v:shape id="_x0000_s1100" type="#_x0000_t202" style="position:absolute;margin-left:207.4pt;margin-top:18.6pt;width:272.25pt;height:203.3pt;z-index:251722752;mso-width-relative:margin;mso-height-relative:margin" strokecolor="white [3212]">
            <v:stroke dashstyle="dash"/>
            <v:textbox style="mso-next-textbox:#_x0000_s1100">
              <w:txbxContent>
                <w:p w:rsidR="004563D6" w:rsidRDefault="004563D6" w:rsidP="006F6CF1">
                  <w:pPr>
                    <w:rPr>
                      <w:rFonts w:ascii="Arial" w:hAnsi="Arial" w:cs="Arial"/>
                    </w:rPr>
                  </w:pPr>
                  <w:r>
                    <w:rPr>
                      <w:rFonts w:ascii="Arial" w:hAnsi="Arial" w:cs="Arial"/>
                    </w:rPr>
                    <w:t xml:space="preserve">      </w:t>
                  </w:r>
                  <w:r w:rsidRPr="00911058">
                    <w:rPr>
                      <w:rFonts w:ascii="Arial" w:hAnsi="Arial" w:cs="Arial"/>
                    </w:rPr>
                    <w:t xml:space="preserve">L’horloge utilisée par la carte est générée par un oscillateur à Quartz. Cette horloge permet de commander la vitesse des échanges entre la carte et l’utilisateur. </w:t>
                  </w:r>
                </w:p>
                <w:p w:rsidR="004563D6" w:rsidRPr="00911058" w:rsidRDefault="004563D6" w:rsidP="006F6CF1">
                  <w:pPr>
                    <w:rPr>
                      <w:rFonts w:ascii="Arial" w:hAnsi="Arial" w:cs="Arial"/>
                    </w:rPr>
                  </w:pPr>
                  <w:r>
                    <w:rPr>
                      <w:rFonts w:ascii="Arial" w:hAnsi="Arial" w:cs="Arial"/>
                    </w:rPr>
                    <w:t xml:space="preserve">      </w:t>
                  </w:r>
                  <w:r w:rsidRPr="00911058">
                    <w:rPr>
                      <w:rFonts w:ascii="Arial" w:hAnsi="Arial" w:cs="Arial"/>
                    </w:rPr>
                    <w:t>Nous pouvons réaliser une horloge autour du composant IC1A pour fonctionner à 3,579 MHz ou autour de IC1B pour fonctionner à 6 MHz.</w:t>
                  </w:r>
                  <w:r>
                    <w:rPr>
                      <w:rFonts w:ascii="Arial" w:hAnsi="Arial" w:cs="Arial"/>
                    </w:rPr>
                    <w:br/>
                  </w:r>
                  <w:r>
                    <w:rPr>
                      <w:rFonts w:ascii="Arial" w:hAnsi="Arial" w:cs="Arial"/>
                    </w:rPr>
                    <w:br/>
                    <w:t xml:space="preserve">      Pour utiliser l’horloge de 3,579Mhz qui est très largement suffisante pour notre utilisation il suffit de mettre un strap à l’emplacement S5 pour bloquer le Quartz de 6Mhz que nous ne souhaitons pas utiliser.</w:t>
                  </w:r>
                </w:p>
                <w:p w:rsidR="004563D6" w:rsidRDefault="004563D6" w:rsidP="006F6CF1"/>
                <w:p w:rsidR="004563D6" w:rsidRDefault="004563D6" w:rsidP="006F6CF1"/>
              </w:txbxContent>
            </v:textbox>
          </v:shape>
        </w:pict>
      </w:r>
    </w:p>
    <w:p w:rsidR="006F6CF1" w:rsidRPr="00EB709E" w:rsidRDefault="006F6CF1" w:rsidP="006F6CF1">
      <w:pPr>
        <w:rPr>
          <w:rFonts w:ascii="Arial" w:hAnsi="Arial" w:cs="Arial"/>
        </w:rPr>
      </w:pPr>
    </w:p>
    <w:p w:rsidR="006F6CF1" w:rsidRPr="00EB709E" w:rsidRDefault="0094094C" w:rsidP="006F6CF1">
      <w:pPr>
        <w:rPr>
          <w:rFonts w:ascii="Arial" w:hAnsi="Arial" w:cs="Arial"/>
        </w:rPr>
      </w:pPr>
      <w:r>
        <w:rPr>
          <w:rFonts w:ascii="Arial" w:hAnsi="Arial" w:cs="Arial"/>
          <w:noProof/>
          <w:lang w:eastAsia="fr-FR"/>
        </w:rPr>
        <w:pict>
          <v:shape id="_x0000_s1091" type="#_x0000_t202" style="position:absolute;margin-left:112.4pt;margin-top:17.9pt;width:32.3pt;height:17.65pt;z-index:251713536;mso-width-relative:margin;mso-height-relative:margin" strokecolor="white [3212]">
            <v:textbox style="mso-next-textbox:#_x0000_s1091">
              <w:txbxContent>
                <w:p w:rsidR="004563D6" w:rsidRPr="00460824" w:rsidRDefault="004563D6" w:rsidP="006F6CF1">
                  <w:pPr>
                    <w:rPr>
                      <w:sz w:val="18"/>
                    </w:rPr>
                  </w:pPr>
                  <w:r w:rsidRPr="00460824">
                    <w:rPr>
                      <w:sz w:val="18"/>
                    </w:rPr>
                    <w:t>R4</w:t>
                  </w:r>
                </w:p>
              </w:txbxContent>
            </v:textbox>
          </v:shape>
        </w:pict>
      </w:r>
    </w:p>
    <w:p w:rsidR="006F6CF1" w:rsidRPr="00EB709E" w:rsidRDefault="0094094C" w:rsidP="006F6CF1">
      <w:pPr>
        <w:rPr>
          <w:rFonts w:ascii="Arial" w:hAnsi="Arial" w:cs="Arial"/>
        </w:rPr>
      </w:pPr>
      <w:r>
        <w:rPr>
          <w:rFonts w:ascii="Arial" w:hAnsi="Arial" w:cs="Arial"/>
          <w:noProof/>
          <w:lang w:eastAsia="fr-FR"/>
        </w:rPr>
        <w:pict>
          <v:shape id="_x0000_s1099" type="#_x0000_t202" style="position:absolute;margin-left:60.35pt;margin-top:1.45pt;width:33.9pt;height:22.65pt;z-index:251721728;mso-width-relative:margin;mso-height-relative:margin" strokecolor="white [3212]">
            <v:textbox style="mso-next-textbox:#_x0000_s1099">
              <w:txbxContent>
                <w:p w:rsidR="004563D6" w:rsidRPr="00460824" w:rsidRDefault="004563D6" w:rsidP="006F6CF1">
                  <w:pPr>
                    <w:rPr>
                      <w:sz w:val="20"/>
                    </w:rPr>
                  </w:pPr>
                  <w:r>
                    <w:rPr>
                      <w:sz w:val="20"/>
                    </w:rPr>
                    <w:t>QZ2</w:t>
                  </w:r>
                </w:p>
              </w:txbxContent>
            </v:textbox>
          </v:shape>
        </w:pict>
      </w:r>
    </w:p>
    <w:p w:rsidR="006F6CF1" w:rsidRPr="00EB709E" w:rsidRDefault="0094094C" w:rsidP="006F6CF1">
      <w:pPr>
        <w:rPr>
          <w:rFonts w:ascii="Arial" w:hAnsi="Arial" w:cs="Arial"/>
        </w:rPr>
      </w:pPr>
      <w:r>
        <w:rPr>
          <w:rFonts w:ascii="Arial" w:hAnsi="Arial" w:cs="Arial"/>
          <w:noProof/>
          <w:lang w:eastAsia="fr-FR"/>
        </w:rPr>
        <w:pict>
          <v:shape id="_x0000_s1093" type="#_x0000_t202" style="position:absolute;margin-left:57.35pt;margin-top:22.45pt;width:32.3pt;height:24pt;z-index:251715584;mso-width-relative:margin;mso-height-relative:margin" strokecolor="white [3212]">
            <v:textbox style="mso-next-textbox:#_x0000_s1093">
              <w:txbxContent>
                <w:p w:rsidR="004563D6" w:rsidRDefault="004563D6" w:rsidP="006F6CF1">
                  <w:r>
                    <w:t>C3</w:t>
                  </w:r>
                </w:p>
              </w:txbxContent>
            </v:textbox>
          </v:shape>
        </w:pict>
      </w:r>
      <w:r>
        <w:rPr>
          <w:rFonts w:ascii="Arial" w:hAnsi="Arial" w:cs="Arial"/>
          <w:noProof/>
          <w:lang w:eastAsia="fr-FR"/>
        </w:rPr>
        <w:pict>
          <v:shape id="_x0000_s1092" type="#_x0000_t202" style="position:absolute;margin-left:117.15pt;margin-top:8.9pt;width:33pt;height:17.65pt;z-index:251714560;mso-width-relative:margin;mso-height-relative:margin" strokecolor="white [3212]">
            <v:textbox style="mso-next-textbox:#_x0000_s1092">
              <w:txbxContent>
                <w:p w:rsidR="004563D6" w:rsidRPr="00911058" w:rsidRDefault="004563D6" w:rsidP="006F6CF1">
                  <w:pPr>
                    <w:rPr>
                      <w:sz w:val="20"/>
                    </w:rPr>
                  </w:pPr>
                  <w:r w:rsidRPr="00911058">
                    <w:rPr>
                      <w:sz w:val="20"/>
                    </w:rPr>
                    <w:t>C4</w:t>
                  </w:r>
                </w:p>
              </w:txbxContent>
            </v:textbox>
          </v:shape>
        </w:pict>
      </w:r>
      <w:r>
        <w:rPr>
          <w:rFonts w:ascii="Arial" w:hAnsi="Arial" w:cs="Arial"/>
          <w:noProof/>
          <w:lang w:eastAsia="fr-FR"/>
        </w:rPr>
        <w:pict>
          <v:shape id="_x0000_s1088" type="#_x0000_t202" style="position:absolute;margin-left:-19.8pt;margin-top:4.8pt;width:26.95pt;height:17.65pt;z-index:251710464;mso-width-relative:margin;mso-height-relative:margin" strokecolor="white [3212]">
            <v:textbox style="mso-next-textbox:#_x0000_s1088">
              <w:txbxContent>
                <w:p w:rsidR="004563D6" w:rsidRPr="00460824" w:rsidRDefault="004563D6" w:rsidP="006F6CF1">
                  <w:pPr>
                    <w:rPr>
                      <w:sz w:val="20"/>
                    </w:rPr>
                  </w:pPr>
                  <w:r w:rsidRPr="00460824">
                    <w:rPr>
                      <w:sz w:val="20"/>
                    </w:rPr>
                    <w:t>S5</w:t>
                  </w:r>
                </w:p>
              </w:txbxContent>
            </v:textbox>
          </v:shape>
        </w:pict>
      </w:r>
    </w:p>
    <w:p w:rsidR="006F6CF1" w:rsidRPr="00EB709E" w:rsidRDefault="006F6CF1" w:rsidP="006F6CF1">
      <w:pPr>
        <w:rPr>
          <w:rFonts w:ascii="Arial" w:hAnsi="Arial" w:cs="Arial"/>
        </w:rPr>
      </w:pPr>
    </w:p>
    <w:p w:rsidR="006F6CF1" w:rsidRPr="00EB709E" w:rsidRDefault="006F6CF1" w:rsidP="006F6CF1">
      <w:pPr>
        <w:tabs>
          <w:tab w:val="left" w:pos="5550"/>
        </w:tabs>
        <w:rPr>
          <w:rFonts w:ascii="Arial" w:hAnsi="Arial" w:cs="Arial"/>
        </w:rPr>
      </w:pPr>
      <w:r w:rsidRPr="00EB709E">
        <w:rPr>
          <w:rFonts w:ascii="Arial" w:hAnsi="Arial" w:cs="Arial"/>
        </w:rPr>
        <w:tab/>
      </w: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sz w:val="20"/>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Default="006F6CF1" w:rsidP="006F6CF1">
      <w:pPr>
        <w:tabs>
          <w:tab w:val="left" w:pos="5550"/>
        </w:tabs>
        <w:rPr>
          <w:rFonts w:ascii="Arial" w:hAnsi="Arial" w:cs="Arial"/>
        </w:rPr>
      </w:pPr>
      <w:r>
        <w:rPr>
          <w:rFonts w:ascii="Arial" w:hAnsi="Arial" w:cs="Arial"/>
        </w:rPr>
        <w:t xml:space="preserve">Les condensateurs en </w:t>
      </w:r>
      <w:r w:rsidR="00836162">
        <w:rPr>
          <w:rFonts w:ascii="Arial" w:hAnsi="Arial" w:cs="Arial"/>
        </w:rPr>
        <w:t>parallèles</w:t>
      </w:r>
      <w:r>
        <w:rPr>
          <w:rFonts w:ascii="Arial" w:hAnsi="Arial" w:cs="Arial"/>
        </w:rPr>
        <w:t xml:space="preserve"> autour du quartz permettent sont bon fonctionnement. Les </w:t>
      </w:r>
      <w:r w:rsidR="00132524">
        <w:rPr>
          <w:rFonts w:ascii="Arial" w:hAnsi="Arial" w:cs="Arial"/>
        </w:rPr>
        <w:t>NAND</w:t>
      </w:r>
      <w:r>
        <w:rPr>
          <w:rFonts w:ascii="Arial" w:hAnsi="Arial" w:cs="Arial"/>
        </w:rPr>
        <w:t xml:space="preserve"> sont configurés en ‘’inverseur’’ en reliant les 2 broches d’entrée de ceux-ci. Le rebouclage permet à la base d’avoir un circuit oscillant. </w:t>
      </w:r>
    </w:p>
    <w:p w:rsidR="006F6CF1" w:rsidRPr="00EB709E" w:rsidRDefault="006F6CF1" w:rsidP="006F6CF1">
      <w:pPr>
        <w:tabs>
          <w:tab w:val="left" w:pos="5550"/>
        </w:tabs>
        <w:rPr>
          <w:rFonts w:ascii="Arial" w:hAnsi="Arial" w:cs="Arial"/>
        </w:rPr>
      </w:pPr>
      <w:r>
        <w:rPr>
          <w:rFonts w:ascii="Arial" w:hAnsi="Arial" w:cs="Arial"/>
        </w:rPr>
        <w:t>Donc un circuit oscillant avec quartz permet d’avoir une fréquence d’utilisation fixe.</w:t>
      </w: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2B7193" w:rsidRDefault="0094094C" w:rsidP="00BF668A">
      <w:pPr>
        <w:rPr>
          <w:rFonts w:ascii="Arial" w:hAnsi="Arial" w:cs="Arial"/>
        </w:rPr>
      </w:pPr>
      <w:r>
        <w:rPr>
          <w:rFonts w:ascii="Arial" w:hAnsi="Arial" w:cs="Arial"/>
          <w:noProof/>
          <w:lang w:eastAsia="fr-FR"/>
        </w:rPr>
        <w:pict>
          <v:shape id="_x0000_s1186" type="#_x0000_t32" style="position:absolute;margin-left:-63.1pt;margin-top:84.9pt;width:577.95pt;height:.05pt;z-index:251812864" o:connectortype="straight" strokecolor="#4f81bd [3204]" strokeweight="1.5pt"/>
        </w:pict>
      </w:r>
      <w:r>
        <w:rPr>
          <w:rFonts w:ascii="Arial" w:hAnsi="Arial" w:cs="Arial"/>
          <w:noProof/>
          <w:lang w:eastAsia="fr-FR"/>
        </w:rPr>
        <w:pict>
          <v:rect id="_x0000_s1185" style="position:absolute;margin-left:68.7pt;margin-top:96.95pt;width:301.1pt;height:23.35pt;z-index:251811840"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19</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Lecteur phœnix</w:t>
                  </w:r>
                </w:p>
              </w:txbxContent>
            </v:textbox>
          </v:rect>
        </w:pict>
      </w:r>
      <w:r w:rsidR="00BF668A">
        <w:rPr>
          <w:rFonts w:ascii="Arial" w:hAnsi="Arial" w:cs="Arial"/>
        </w:rPr>
        <w:br w:type="page"/>
      </w:r>
    </w:p>
    <w:p w:rsidR="002B7193" w:rsidRDefault="002B7193" w:rsidP="006F6CF1">
      <w:pPr>
        <w:tabs>
          <w:tab w:val="left" w:pos="5550"/>
        </w:tabs>
        <w:ind w:left="-567"/>
        <w:rPr>
          <w:rFonts w:ascii="Arial" w:hAnsi="Arial" w:cs="Arial"/>
        </w:rPr>
      </w:pPr>
    </w:p>
    <w:p w:rsidR="006F6CF1" w:rsidRPr="00EB709E" w:rsidRDefault="006F6CF1" w:rsidP="006F6CF1">
      <w:pPr>
        <w:tabs>
          <w:tab w:val="left" w:pos="5550"/>
        </w:tabs>
        <w:ind w:left="-567"/>
        <w:rPr>
          <w:rFonts w:ascii="Arial" w:hAnsi="Arial" w:cs="Arial"/>
        </w:rPr>
      </w:pPr>
      <w:r w:rsidRPr="00EB709E">
        <w:rPr>
          <w:rFonts w:ascii="Arial" w:hAnsi="Arial" w:cs="Arial"/>
        </w:rPr>
        <w:t xml:space="preserve">Nous étudions à présent le coté ENTREE/SORTIE </w:t>
      </w:r>
      <w:r>
        <w:rPr>
          <w:rFonts w:ascii="Arial" w:hAnsi="Arial" w:cs="Arial"/>
        </w:rPr>
        <w:t>du lecteur de</w:t>
      </w:r>
      <w:r w:rsidRPr="00EB709E">
        <w:rPr>
          <w:rFonts w:ascii="Arial" w:hAnsi="Arial" w:cs="Arial"/>
        </w:rPr>
        <w:t xml:space="preserve"> carte</w:t>
      </w:r>
      <w:r>
        <w:rPr>
          <w:rFonts w:ascii="Arial" w:hAnsi="Arial" w:cs="Arial"/>
        </w:rPr>
        <w:t>s à puce</w:t>
      </w:r>
      <w:r w:rsidRPr="00EB709E">
        <w:rPr>
          <w:rFonts w:ascii="Arial" w:hAnsi="Arial" w:cs="Arial"/>
        </w:rPr>
        <w:t>.</w:t>
      </w:r>
      <w:r>
        <w:rPr>
          <w:rFonts w:ascii="Arial" w:hAnsi="Arial" w:cs="Arial"/>
        </w:rPr>
        <w:br/>
      </w:r>
      <w:r w:rsidRPr="00EB709E">
        <w:rPr>
          <w:rFonts w:ascii="Arial" w:hAnsi="Arial" w:cs="Arial"/>
        </w:rPr>
        <w:br/>
        <w:t xml:space="preserve">Voici le schéma de l’interface du lecteur de carte phœnix : </w:t>
      </w:r>
    </w:p>
    <w:p w:rsidR="006F6CF1" w:rsidRPr="00EB709E" w:rsidRDefault="006F6CF1" w:rsidP="006F6CF1">
      <w:pPr>
        <w:tabs>
          <w:tab w:val="left" w:pos="5550"/>
        </w:tabs>
        <w:rPr>
          <w:rFonts w:ascii="Arial" w:hAnsi="Arial" w:cs="Arial"/>
        </w:rPr>
      </w:pPr>
      <w:r>
        <w:rPr>
          <w:rFonts w:ascii="Arial" w:hAnsi="Arial" w:cs="Arial"/>
          <w:noProof/>
          <w:lang w:eastAsia="fr-FR"/>
        </w:rPr>
        <w:drawing>
          <wp:anchor distT="0" distB="0" distL="114300" distR="114300" simplePos="0" relativeHeight="251732992" behindDoc="0" locked="0" layoutInCell="1" allowOverlap="1">
            <wp:simplePos x="0" y="0"/>
            <wp:positionH relativeFrom="column">
              <wp:posOffset>174180</wp:posOffset>
            </wp:positionH>
            <wp:positionV relativeFrom="paragraph">
              <wp:posOffset>95184</wp:posOffset>
            </wp:positionV>
            <wp:extent cx="4383619" cy="5303982"/>
            <wp:effectExtent l="171450" t="133350" r="359831" b="296718"/>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4383619" cy="5303982"/>
                    </a:xfrm>
                    <a:prstGeom prst="rect">
                      <a:avLst/>
                    </a:prstGeom>
                    <a:ln>
                      <a:noFill/>
                    </a:ln>
                    <a:effectLst>
                      <a:outerShdw blurRad="292100" dist="139700" dir="2700000" algn="tl" rotWithShape="0">
                        <a:srgbClr val="333333">
                          <a:alpha val="65000"/>
                        </a:srgbClr>
                      </a:outerShdw>
                    </a:effectLst>
                  </pic:spPr>
                </pic:pic>
              </a:graphicData>
            </a:graphic>
          </wp:anchor>
        </w:drawing>
      </w: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r>
        <w:rPr>
          <w:rFonts w:ascii="Arial" w:hAnsi="Arial" w:cs="Arial"/>
        </w:rPr>
        <w:br/>
      </w:r>
    </w:p>
    <w:p w:rsidR="006F6CF1" w:rsidRDefault="0094094C">
      <w:r w:rsidRPr="0094094C">
        <w:rPr>
          <w:rFonts w:ascii="Arial" w:hAnsi="Arial" w:cs="Arial"/>
          <w:noProof/>
          <w:lang w:eastAsia="fr-FR"/>
        </w:rPr>
        <w:pict>
          <v:shape id="_x0000_s1188" type="#_x0000_t32" style="position:absolute;margin-left:-62.5pt;margin-top:168.05pt;width:577.95pt;height:.05pt;z-index:251814912" o:connectortype="straight" strokecolor="#4f81bd [3204]" strokeweight="1.5pt"/>
        </w:pict>
      </w:r>
      <w:r w:rsidRPr="0094094C">
        <w:rPr>
          <w:rFonts w:ascii="Arial" w:hAnsi="Arial" w:cs="Arial"/>
          <w:noProof/>
          <w:lang w:eastAsia="fr-FR"/>
        </w:rPr>
        <w:pict>
          <v:rect id="_x0000_s1187" style="position:absolute;margin-left:69.3pt;margin-top:180.1pt;width:301.1pt;height:23.35pt;z-index:251813888" strokecolor="white [3212]">
            <v:textbox>
              <w:txbxContent>
                <w:p w:rsidR="004563D6" w:rsidRPr="0029719E" w:rsidRDefault="004563D6" w:rsidP="0029719E">
                  <w:pPr>
                    <w:jc w:val="center"/>
                    <w:rPr>
                      <w:color w:val="A6A6A6" w:themeColor="background1" w:themeShade="A6"/>
                    </w:rPr>
                  </w:pPr>
                  <w:r>
                    <w:rPr>
                      <w:color w:val="A6A6A6" w:themeColor="background1" w:themeShade="A6"/>
                    </w:rPr>
                    <w:t>Page 20</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Lecteur phœnix</w:t>
                  </w:r>
                </w:p>
              </w:txbxContent>
            </v:textbox>
          </v:rect>
        </w:pict>
      </w:r>
      <w:r w:rsidR="006F6CF1" w:rsidRPr="00EB709E">
        <w:rPr>
          <w:rFonts w:ascii="Arial" w:hAnsi="Arial" w:cs="Arial"/>
          <w:noProof/>
          <w:lang w:eastAsia="fr-FR"/>
        </w:rPr>
        <w:sym w:font="Wingdings" w:char="F0E0"/>
      </w:r>
      <w:r w:rsidR="006F6CF1" w:rsidRPr="00EB709E">
        <w:rPr>
          <w:rFonts w:ascii="Arial" w:hAnsi="Arial" w:cs="Arial"/>
          <w:noProof/>
          <w:lang w:eastAsia="fr-FR"/>
        </w:rPr>
        <w:t xml:space="preserve">  La prise J2 est la prise jack qui permet l’alimentation du montage.</w:t>
      </w:r>
      <w:r w:rsidR="006F6CF1">
        <w:rPr>
          <w:rFonts w:ascii="Arial" w:hAnsi="Arial" w:cs="Arial"/>
          <w:noProof/>
          <w:lang w:eastAsia="fr-FR"/>
        </w:rPr>
        <w:t xml:space="preserve"> On alimente avec une tension de 9V environ pour les tests avec un courant d’une centaine de mA.</w:t>
      </w:r>
      <w:r w:rsidR="006F6CF1">
        <w:rPr>
          <w:rFonts w:ascii="Arial" w:hAnsi="Arial" w:cs="Arial"/>
          <w:noProof/>
          <w:lang w:eastAsia="fr-FR"/>
        </w:rPr>
        <w:br/>
      </w:r>
      <w:r w:rsidR="006F6CF1" w:rsidRPr="00EB709E">
        <w:rPr>
          <w:rFonts w:ascii="Arial" w:hAnsi="Arial" w:cs="Arial"/>
          <w:noProof/>
          <w:lang w:eastAsia="fr-FR"/>
        </w:rPr>
        <w:br/>
      </w:r>
      <w:r w:rsidR="006F6CF1" w:rsidRPr="00EB709E">
        <w:rPr>
          <w:rFonts w:ascii="Arial" w:hAnsi="Arial" w:cs="Arial"/>
          <w:noProof/>
          <w:lang w:eastAsia="fr-FR"/>
        </w:rPr>
        <w:sym w:font="Wingdings" w:char="F0E0"/>
      </w:r>
      <w:r w:rsidR="006F6CF1" w:rsidRPr="00EB709E">
        <w:rPr>
          <w:rFonts w:ascii="Arial" w:hAnsi="Arial" w:cs="Arial"/>
          <w:noProof/>
          <w:lang w:eastAsia="fr-FR"/>
        </w:rPr>
        <w:t xml:space="preserve">  La diode D1 est une diode qui protège le montage de toute inversion de polarité possible. Elle bloque le courant indésirable.</w:t>
      </w:r>
      <w:r w:rsidR="006F6CF1" w:rsidRPr="00EB709E">
        <w:rPr>
          <w:rFonts w:ascii="Arial" w:hAnsi="Arial" w:cs="Arial"/>
          <w:noProof/>
          <w:lang w:eastAsia="fr-FR"/>
        </w:rPr>
        <w:br/>
      </w:r>
      <w:r w:rsidR="006F6CF1" w:rsidRPr="00EB709E">
        <w:rPr>
          <w:rFonts w:ascii="Arial" w:hAnsi="Arial" w:cs="Arial"/>
          <w:noProof/>
          <w:lang w:eastAsia="fr-FR"/>
        </w:rPr>
        <w:br/>
      </w:r>
      <w:r w:rsidR="006F6CF1" w:rsidRPr="00EB709E">
        <w:rPr>
          <w:rFonts w:ascii="Arial" w:hAnsi="Arial" w:cs="Arial"/>
          <w:noProof/>
          <w:lang w:eastAsia="fr-FR"/>
        </w:rPr>
        <w:sym w:font="Wingdings" w:char="F0E0"/>
      </w:r>
      <w:r w:rsidR="006F6CF1" w:rsidRPr="00EB709E">
        <w:rPr>
          <w:rFonts w:ascii="Arial" w:hAnsi="Arial" w:cs="Arial"/>
          <w:noProof/>
          <w:lang w:eastAsia="fr-FR"/>
        </w:rPr>
        <w:t xml:space="preserve">  L’alimentation est ensuite régulée par l’intermédiaire de IC3. Ce composant est un régulateur à 5V. Il délivre un courant de sortie de 100mA.</w:t>
      </w:r>
      <w:r w:rsidR="006F6CF1" w:rsidRPr="00EB709E">
        <w:rPr>
          <w:rFonts w:ascii="Arial" w:hAnsi="Arial" w:cs="Arial"/>
          <w:noProof/>
          <w:lang w:eastAsia="fr-FR"/>
        </w:rPr>
        <w:br/>
      </w:r>
    </w:p>
    <w:p w:rsidR="006F6CF1" w:rsidRPr="00EB709E" w:rsidRDefault="0094094C" w:rsidP="006F6CF1">
      <w:pPr>
        <w:tabs>
          <w:tab w:val="left" w:pos="5550"/>
        </w:tabs>
        <w:rPr>
          <w:rFonts w:ascii="Arial" w:hAnsi="Arial" w:cs="Arial"/>
          <w:noProof/>
          <w:lang w:eastAsia="fr-FR"/>
        </w:rPr>
      </w:pPr>
      <w:r>
        <w:rPr>
          <w:rFonts w:ascii="Arial" w:hAnsi="Arial" w:cs="Arial"/>
          <w:noProof/>
          <w:lang w:eastAsia="fr-FR"/>
        </w:rPr>
        <w:lastRenderedPageBreak/>
        <w:pict>
          <v:shape id="_x0000_s1107" type="#_x0000_t202" style="position:absolute;margin-left:328.75pt;margin-top:303.25pt;width:81pt;height:19.85pt;z-index:251736064;mso-width-relative:margin;mso-height-relative:margin" strokecolor="white [3212]">
            <v:textbox style="mso-next-textbox:#_x0000_s1107">
              <w:txbxContent>
                <w:p w:rsidR="004563D6" w:rsidRPr="006A1C9B" w:rsidRDefault="004563D6" w:rsidP="006F6CF1">
                  <w:pPr>
                    <w:jc w:val="center"/>
                    <w:rPr>
                      <w:b/>
                      <w:sz w:val="24"/>
                      <w:szCs w:val="24"/>
                    </w:rPr>
                  </w:pPr>
                  <w:r w:rsidRPr="006A1C9B">
                    <w:rPr>
                      <w:b/>
                      <w:sz w:val="24"/>
                      <w:szCs w:val="24"/>
                    </w:rPr>
                    <w:t>Utilisation</w:t>
                  </w:r>
                </w:p>
              </w:txbxContent>
            </v:textbox>
          </v:shape>
        </w:pict>
      </w:r>
      <w:r w:rsidR="00BF668A">
        <w:rPr>
          <w:rFonts w:ascii="Arial" w:hAnsi="Arial" w:cs="Arial"/>
          <w:noProof/>
          <w:lang w:eastAsia="fr-FR"/>
        </w:rPr>
        <w:drawing>
          <wp:anchor distT="0" distB="0" distL="114300" distR="114300" simplePos="0" relativeHeight="251759616" behindDoc="0" locked="0" layoutInCell="1" allowOverlap="1">
            <wp:simplePos x="0" y="0"/>
            <wp:positionH relativeFrom="column">
              <wp:posOffset>-550215</wp:posOffset>
            </wp:positionH>
            <wp:positionV relativeFrom="paragraph">
              <wp:posOffset>3331301</wp:posOffset>
            </wp:positionV>
            <wp:extent cx="3140966" cy="2838804"/>
            <wp:effectExtent l="171450" t="133350" r="364234" b="304446"/>
            <wp:wrapNone/>
            <wp:docPr id="1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l="50744" t="11905" r="10248" b="31746"/>
                    <a:stretch>
                      <a:fillRect/>
                    </a:stretch>
                  </pic:blipFill>
                  <pic:spPr bwMode="auto">
                    <a:xfrm>
                      <a:off x="0" y="0"/>
                      <a:ext cx="3140966" cy="2838804"/>
                    </a:xfrm>
                    <a:prstGeom prst="rect">
                      <a:avLst/>
                    </a:prstGeom>
                    <a:ln>
                      <a:noFill/>
                    </a:ln>
                    <a:effectLst>
                      <a:outerShdw blurRad="292100" dist="139700" dir="2700000" algn="tl" rotWithShape="0">
                        <a:srgbClr val="333333">
                          <a:alpha val="65000"/>
                        </a:srgbClr>
                      </a:outerShdw>
                    </a:effectLst>
                  </pic:spPr>
                </pic:pic>
              </a:graphicData>
            </a:graphic>
          </wp:anchor>
        </w:drawing>
      </w:r>
      <w:r w:rsidR="006F6CF1" w:rsidRPr="00EB709E">
        <w:rPr>
          <w:rFonts w:ascii="Arial" w:hAnsi="Arial" w:cs="Arial"/>
          <w:noProof/>
          <w:lang w:eastAsia="fr-FR"/>
        </w:rPr>
        <w:drawing>
          <wp:inline distT="0" distB="0" distL="0" distR="0">
            <wp:extent cx="5172075" cy="2927590"/>
            <wp:effectExtent l="171450" t="133350" r="371475" b="310910"/>
            <wp:docPr id="2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14876" t="14021" r="6281" b="14550"/>
                    <a:stretch>
                      <a:fillRect/>
                    </a:stretch>
                  </pic:blipFill>
                  <pic:spPr bwMode="auto">
                    <a:xfrm>
                      <a:off x="0" y="0"/>
                      <a:ext cx="5172075" cy="2927590"/>
                    </a:xfrm>
                    <a:prstGeom prst="rect">
                      <a:avLst/>
                    </a:prstGeom>
                    <a:ln>
                      <a:noFill/>
                    </a:ln>
                    <a:effectLst>
                      <a:outerShdw blurRad="292100" dist="139700" dir="2700000" algn="tl" rotWithShape="0">
                        <a:srgbClr val="333333">
                          <a:alpha val="65000"/>
                        </a:srgbClr>
                      </a:outerShdw>
                    </a:effectLst>
                  </pic:spPr>
                </pic:pic>
              </a:graphicData>
            </a:graphic>
          </wp:inline>
        </w:drawing>
      </w:r>
      <w:r w:rsidR="006F6CF1">
        <w:rPr>
          <w:rFonts w:ascii="Arial" w:hAnsi="Arial" w:cs="Arial"/>
          <w:noProof/>
          <w:lang w:eastAsia="fr-FR"/>
        </w:rPr>
        <w:br/>
      </w:r>
      <w:r w:rsidR="006F6CF1">
        <w:rPr>
          <w:rFonts w:ascii="Arial" w:hAnsi="Arial" w:cs="Arial"/>
          <w:noProof/>
          <w:lang w:eastAsia="fr-FR"/>
        </w:rPr>
        <w:br/>
      </w:r>
      <w:r w:rsidR="006F6CF1" w:rsidRPr="00EB709E">
        <w:rPr>
          <w:rFonts w:ascii="Arial" w:hAnsi="Arial" w:cs="Arial"/>
          <w:noProof/>
          <w:lang w:eastAsia="fr-FR"/>
        </w:rPr>
        <w:br/>
      </w:r>
      <w:r w:rsidR="006F6CF1" w:rsidRPr="00EB709E">
        <w:rPr>
          <w:rFonts w:ascii="Arial" w:hAnsi="Arial" w:cs="Arial"/>
          <w:noProof/>
          <w:lang w:eastAsia="fr-FR"/>
        </w:rPr>
        <w:br/>
      </w:r>
    </w:p>
    <w:p w:rsidR="00BF668A" w:rsidRDefault="00BF668A" w:rsidP="006F6CF1">
      <w:pPr>
        <w:autoSpaceDE w:val="0"/>
        <w:autoSpaceDN w:val="0"/>
        <w:adjustRightInd w:val="0"/>
        <w:rPr>
          <w:rFonts w:ascii="Arial" w:hAnsi="Arial" w:cs="Arial"/>
          <w:color w:val="FF0000"/>
        </w:rPr>
      </w:pPr>
    </w:p>
    <w:p w:rsidR="00BF668A" w:rsidRDefault="00BB2253" w:rsidP="006F6CF1">
      <w:pPr>
        <w:autoSpaceDE w:val="0"/>
        <w:autoSpaceDN w:val="0"/>
        <w:adjustRightInd w:val="0"/>
        <w:rPr>
          <w:rFonts w:ascii="Arial" w:hAnsi="Arial" w:cs="Arial"/>
          <w:color w:val="FF0000"/>
        </w:rPr>
      </w:pPr>
      <w:r>
        <w:rPr>
          <w:rFonts w:ascii="Arial" w:hAnsi="Arial" w:cs="Arial"/>
          <w:noProof/>
          <w:color w:val="FF0000"/>
          <w:lang w:eastAsia="fr-FR"/>
        </w:rPr>
        <w:drawing>
          <wp:anchor distT="0" distB="0" distL="114300" distR="114300" simplePos="0" relativeHeight="251735040" behindDoc="1" locked="0" layoutInCell="1" allowOverlap="1">
            <wp:simplePos x="0" y="0"/>
            <wp:positionH relativeFrom="column">
              <wp:posOffset>2917190</wp:posOffset>
            </wp:positionH>
            <wp:positionV relativeFrom="paragraph">
              <wp:posOffset>17145</wp:posOffset>
            </wp:positionV>
            <wp:extent cx="3556000" cy="1167765"/>
            <wp:effectExtent l="171450" t="133350" r="368300" b="2990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l="19174" t="44709" r="17488" b="21958"/>
                    <a:stretch>
                      <a:fillRect/>
                    </a:stretch>
                  </pic:blipFill>
                  <pic:spPr bwMode="auto">
                    <a:xfrm>
                      <a:off x="0" y="0"/>
                      <a:ext cx="3556000" cy="1167765"/>
                    </a:xfrm>
                    <a:prstGeom prst="rect">
                      <a:avLst/>
                    </a:prstGeom>
                    <a:ln>
                      <a:noFill/>
                    </a:ln>
                    <a:effectLst>
                      <a:outerShdw blurRad="292100" dist="139700" dir="2700000" algn="tl" rotWithShape="0">
                        <a:srgbClr val="333333">
                          <a:alpha val="65000"/>
                        </a:srgbClr>
                      </a:outerShdw>
                    </a:effectLst>
                  </pic:spPr>
                </pic:pic>
              </a:graphicData>
            </a:graphic>
          </wp:anchor>
        </w:drawing>
      </w:r>
    </w:p>
    <w:p w:rsidR="00BF668A" w:rsidRDefault="00BF668A" w:rsidP="005C0CCE">
      <w:pPr>
        <w:autoSpaceDE w:val="0"/>
        <w:autoSpaceDN w:val="0"/>
        <w:adjustRightInd w:val="0"/>
        <w:rPr>
          <w:rFonts w:ascii="Arial" w:hAnsi="Arial" w:cs="Arial"/>
          <w:color w:val="FF0000"/>
        </w:rPr>
      </w:pPr>
    </w:p>
    <w:p w:rsidR="00BF668A" w:rsidRDefault="00BF668A" w:rsidP="006F6CF1">
      <w:pPr>
        <w:autoSpaceDE w:val="0"/>
        <w:autoSpaceDN w:val="0"/>
        <w:adjustRightInd w:val="0"/>
        <w:rPr>
          <w:rFonts w:ascii="Arial" w:hAnsi="Arial" w:cs="Arial"/>
          <w:color w:val="FF0000"/>
        </w:rPr>
      </w:pPr>
    </w:p>
    <w:p w:rsidR="00BF668A" w:rsidRDefault="00BF668A" w:rsidP="006F6CF1">
      <w:pPr>
        <w:autoSpaceDE w:val="0"/>
        <w:autoSpaceDN w:val="0"/>
        <w:adjustRightInd w:val="0"/>
        <w:rPr>
          <w:rFonts w:ascii="Arial" w:hAnsi="Arial" w:cs="Arial"/>
          <w:color w:val="FF0000"/>
        </w:rPr>
      </w:pPr>
    </w:p>
    <w:p w:rsidR="00BF668A" w:rsidRDefault="00BF668A" w:rsidP="006F6CF1">
      <w:pPr>
        <w:autoSpaceDE w:val="0"/>
        <w:autoSpaceDN w:val="0"/>
        <w:adjustRightInd w:val="0"/>
        <w:rPr>
          <w:rFonts w:ascii="Arial" w:hAnsi="Arial" w:cs="Arial"/>
          <w:color w:val="FF0000"/>
        </w:rPr>
      </w:pPr>
    </w:p>
    <w:p w:rsidR="00BF668A" w:rsidRDefault="00BF668A" w:rsidP="006F6CF1">
      <w:pPr>
        <w:autoSpaceDE w:val="0"/>
        <w:autoSpaceDN w:val="0"/>
        <w:adjustRightInd w:val="0"/>
        <w:rPr>
          <w:rFonts w:ascii="Arial" w:hAnsi="Arial" w:cs="Arial"/>
          <w:color w:val="FF0000"/>
        </w:rPr>
      </w:pPr>
    </w:p>
    <w:p w:rsidR="00BF668A" w:rsidRDefault="00BF668A" w:rsidP="006F6CF1">
      <w:pPr>
        <w:autoSpaceDE w:val="0"/>
        <w:autoSpaceDN w:val="0"/>
        <w:adjustRightInd w:val="0"/>
        <w:rPr>
          <w:rFonts w:ascii="Arial" w:hAnsi="Arial" w:cs="Arial"/>
          <w:color w:val="FF0000"/>
        </w:rPr>
      </w:pPr>
    </w:p>
    <w:p w:rsidR="00F701C8" w:rsidRDefault="006F6CF1" w:rsidP="006F6CF1">
      <w:pPr>
        <w:autoSpaceDE w:val="0"/>
        <w:autoSpaceDN w:val="0"/>
        <w:adjustRightInd w:val="0"/>
        <w:rPr>
          <w:rFonts w:ascii="Arial" w:hAnsi="Arial" w:cs="Arial"/>
        </w:rPr>
      </w:pPr>
      <w:r w:rsidRPr="00EB709E">
        <w:rPr>
          <w:rFonts w:ascii="Arial" w:hAnsi="Arial" w:cs="Arial"/>
          <w:color w:val="FF0000"/>
        </w:rPr>
        <w:t xml:space="preserve"> </w:t>
      </w:r>
      <w:r w:rsidRPr="00EB709E">
        <w:rPr>
          <w:rFonts w:ascii="Arial" w:hAnsi="Arial" w:cs="Arial"/>
        </w:rPr>
        <w:sym w:font="Wingdings" w:char="F0E0"/>
      </w:r>
      <w:r>
        <w:rPr>
          <w:rFonts w:ascii="Arial" w:hAnsi="Arial" w:cs="Arial"/>
        </w:rPr>
        <w:t>Les condensateurs placés en amont et aval du régulateur permettent d’éliminer les fluctuations résiduelles sur une tension continue. Ces fluctuations peuvent être de deux natures différentes :</w:t>
      </w:r>
      <w:r>
        <w:rPr>
          <w:rFonts w:ascii="Arial" w:hAnsi="Arial" w:cs="Arial"/>
        </w:rPr>
        <w:br/>
      </w:r>
      <w:r>
        <w:rPr>
          <w:rFonts w:ascii="Arial" w:hAnsi="Arial" w:cs="Arial"/>
        </w:rPr>
        <w:br/>
        <w:t xml:space="preserve"> _ Parasites (hautes fréquences) générés par des éléments externes.</w:t>
      </w:r>
      <w:r>
        <w:rPr>
          <w:rFonts w:ascii="Arial" w:hAnsi="Arial" w:cs="Arial"/>
        </w:rPr>
        <w:br/>
        <w:t>_ Fluctuations de la tension suite à des variations importantes de l’intensité consommée.</w:t>
      </w:r>
      <w:r>
        <w:rPr>
          <w:rFonts w:ascii="Arial" w:hAnsi="Arial" w:cs="Arial"/>
        </w:rPr>
        <w:br/>
      </w:r>
      <w:r>
        <w:rPr>
          <w:rFonts w:ascii="Arial" w:hAnsi="Arial" w:cs="Arial"/>
        </w:rPr>
        <w:br/>
      </w:r>
    </w:p>
    <w:p w:rsidR="00F701C8" w:rsidRDefault="0094094C" w:rsidP="006F6CF1">
      <w:pPr>
        <w:autoSpaceDE w:val="0"/>
        <w:autoSpaceDN w:val="0"/>
        <w:adjustRightInd w:val="0"/>
        <w:rPr>
          <w:rFonts w:ascii="Arial" w:hAnsi="Arial" w:cs="Arial"/>
        </w:rPr>
      </w:pPr>
      <w:r w:rsidRPr="0094094C">
        <w:rPr>
          <w:rFonts w:ascii="Arial" w:hAnsi="Arial" w:cs="Arial"/>
          <w:noProof/>
          <w:color w:val="FF0000"/>
          <w:lang w:eastAsia="fr-FR"/>
        </w:rPr>
        <w:pict>
          <v:rect id="_x0000_s1189" style="position:absolute;margin-left:69.6pt;margin-top:77.9pt;width:301.1pt;height:23.35pt;z-index:251815936"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Page 2</w:t>
                  </w:r>
                  <w:r>
                    <w:rPr>
                      <w:color w:val="A6A6A6" w:themeColor="background1" w:themeShade="A6"/>
                    </w:rPr>
                    <w:t>1</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Lecteur phœnix</w:t>
                  </w:r>
                </w:p>
              </w:txbxContent>
            </v:textbox>
          </v:rect>
        </w:pict>
      </w:r>
      <w:r w:rsidRPr="0094094C">
        <w:rPr>
          <w:rFonts w:ascii="Arial" w:hAnsi="Arial" w:cs="Arial"/>
          <w:noProof/>
          <w:color w:val="FF0000"/>
          <w:lang w:eastAsia="fr-FR"/>
        </w:rPr>
        <w:pict>
          <v:shape id="_x0000_s1190" type="#_x0000_t32" style="position:absolute;margin-left:-62.2pt;margin-top:65.85pt;width:577.95pt;height:.05pt;z-index:251816960" o:connectortype="straight" strokecolor="#4f81bd [3204]" strokeweight="1.5pt"/>
        </w:pict>
      </w:r>
    </w:p>
    <w:p w:rsidR="006F6CF1" w:rsidRPr="00F701C8" w:rsidRDefault="006F6CF1" w:rsidP="00BB2253">
      <w:pPr>
        <w:autoSpaceDE w:val="0"/>
        <w:autoSpaceDN w:val="0"/>
        <w:adjustRightInd w:val="0"/>
        <w:rPr>
          <w:rFonts w:ascii="Arial" w:hAnsi="Arial" w:cs="Arial"/>
        </w:rPr>
      </w:pPr>
      <w:r>
        <w:rPr>
          <w:rFonts w:ascii="Arial" w:hAnsi="Arial" w:cs="Arial"/>
        </w:rPr>
        <w:lastRenderedPageBreak/>
        <w:t>De manière plus symbolique, ils permettent de lisser la tension continue au maximum.</w:t>
      </w:r>
      <w:r>
        <w:rPr>
          <w:rFonts w:ascii="Arial" w:hAnsi="Arial" w:cs="Arial"/>
        </w:rPr>
        <w:br/>
        <w:t>Les condensateurs chimiques ont une grande capacité pour filtrer les fluctuations importantes et on met donc en amont un condensateur céramique en parallèle pour filtrer les</w:t>
      </w:r>
      <w:r w:rsidR="00BB2253">
        <w:rPr>
          <w:rFonts w:ascii="Arial" w:hAnsi="Arial" w:cs="Arial"/>
        </w:rPr>
        <w:t xml:space="preserve"> </w:t>
      </w:r>
      <w:r>
        <w:rPr>
          <w:rFonts w:ascii="Arial" w:hAnsi="Arial" w:cs="Arial"/>
        </w:rPr>
        <w:t>hautes fréquences, donc un condensateur de petite valeur (environ 100nF).</w:t>
      </w:r>
      <w:r w:rsidR="00BB2253">
        <w:rPr>
          <w:rFonts w:ascii="Arial" w:hAnsi="Arial" w:cs="Arial"/>
        </w:rPr>
        <w:br/>
      </w:r>
      <w:r>
        <w:rPr>
          <w:rFonts w:ascii="Arial" w:hAnsi="Arial" w:cs="Arial"/>
        </w:rPr>
        <w:br/>
      </w:r>
      <w:r w:rsidRPr="00EB709E">
        <w:rPr>
          <w:rFonts w:ascii="Arial" w:hAnsi="Arial" w:cs="Arial"/>
        </w:rPr>
        <w:sym w:font="Wingdings" w:char="F0E0"/>
      </w:r>
      <w:r w:rsidRPr="00EB709E">
        <w:rPr>
          <w:rFonts w:ascii="Arial" w:hAnsi="Arial" w:cs="Arial"/>
          <w:bCs/>
          <w:iCs/>
          <w:sz w:val="20"/>
          <w:szCs w:val="20"/>
        </w:rPr>
        <w:t xml:space="preserve"> </w:t>
      </w:r>
      <w:r w:rsidRPr="009C46AC">
        <w:rPr>
          <w:rFonts w:ascii="Arial" w:hAnsi="Arial" w:cs="Arial"/>
          <w:bCs/>
          <w:iCs/>
        </w:rPr>
        <w:t xml:space="preserve">Max RS232 possède deux alimentations internes qui convertissent en </w:t>
      </w:r>
      <w:r w:rsidRPr="009C46AC">
        <w:rPr>
          <w:rFonts w:ascii="Arial" w:hAnsi="Arial" w:cs="Arial"/>
        </w:rPr>
        <w:t>±10V à partir du +5V</w:t>
      </w:r>
      <w:r w:rsidRPr="00EB709E">
        <w:rPr>
          <w:rFonts w:ascii="Arial" w:hAnsi="Arial" w:cs="Arial"/>
        </w:rPr>
        <w:t>. Le premier convertisseur utilise la capacité C1 pour doubler l’entrée +5V (+10V) sur la capacité C3 à la sortie V+. Le second convertisseur utilises la capacité C2 pour inverser le +10V (-10V) sur la capacité C4 à la sortie V-. Ce composant utilise uniquement des condensateurs chimiques de 1μF.</w:t>
      </w:r>
      <w:r>
        <w:rPr>
          <w:rFonts w:ascii="Arial" w:hAnsi="Arial" w:cs="Arial"/>
        </w:rPr>
        <w:br/>
      </w:r>
    </w:p>
    <w:p w:rsidR="00F701C8" w:rsidRDefault="006F6CF1" w:rsidP="006F6CF1">
      <w:pPr>
        <w:tabs>
          <w:tab w:val="left" w:pos="5550"/>
        </w:tabs>
        <w:rPr>
          <w:rFonts w:ascii="Arial" w:hAnsi="Arial" w:cs="Arial"/>
        </w:rPr>
      </w:pPr>
      <w:r w:rsidRPr="00EB709E">
        <w:rPr>
          <w:rFonts w:ascii="Arial" w:hAnsi="Arial" w:cs="Arial"/>
        </w:rPr>
        <w:t xml:space="preserve">Voici le brochage du composant : </w:t>
      </w:r>
    </w:p>
    <w:p w:rsidR="006F6CF1" w:rsidRPr="00EB709E" w:rsidRDefault="00F701C8" w:rsidP="006F6CF1">
      <w:pPr>
        <w:tabs>
          <w:tab w:val="left" w:pos="5550"/>
        </w:tabs>
        <w:rPr>
          <w:rFonts w:ascii="Arial" w:hAnsi="Arial" w:cs="Arial"/>
        </w:rPr>
      </w:pPr>
      <w:r>
        <w:rPr>
          <w:rFonts w:ascii="Arial" w:hAnsi="Arial" w:cs="Arial"/>
          <w:noProof/>
          <w:lang w:eastAsia="fr-FR"/>
        </w:rPr>
        <w:drawing>
          <wp:anchor distT="0" distB="0" distL="114300" distR="114300" simplePos="0" relativeHeight="251737088" behindDoc="1" locked="0" layoutInCell="1" allowOverlap="1">
            <wp:simplePos x="0" y="0"/>
            <wp:positionH relativeFrom="column">
              <wp:posOffset>-203851</wp:posOffset>
            </wp:positionH>
            <wp:positionV relativeFrom="paragraph">
              <wp:posOffset>247922</wp:posOffset>
            </wp:positionV>
            <wp:extent cx="5716731" cy="3348841"/>
            <wp:effectExtent l="171450" t="133350" r="360219" b="308759"/>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l="7438" t="11875" r="15372" b="27249"/>
                    <a:stretch>
                      <a:fillRect/>
                    </a:stretch>
                  </pic:blipFill>
                  <pic:spPr bwMode="auto">
                    <a:xfrm>
                      <a:off x="0" y="0"/>
                      <a:ext cx="5716731" cy="3348841"/>
                    </a:xfrm>
                    <a:prstGeom prst="rect">
                      <a:avLst/>
                    </a:prstGeom>
                    <a:ln>
                      <a:noFill/>
                    </a:ln>
                    <a:effectLst>
                      <a:outerShdw blurRad="292100" dist="139700" dir="2700000" algn="tl" rotWithShape="0">
                        <a:srgbClr val="333333">
                          <a:alpha val="65000"/>
                        </a:srgbClr>
                      </a:outerShdw>
                    </a:effectLst>
                  </pic:spPr>
                </pic:pic>
              </a:graphicData>
            </a:graphic>
          </wp:anchor>
        </w:drawing>
      </w:r>
      <w:r w:rsidR="006F6CF1">
        <w:rPr>
          <w:rFonts w:ascii="Arial" w:hAnsi="Arial" w:cs="Arial"/>
        </w:rPr>
        <w:br/>
      </w:r>
      <w:r w:rsidR="006F6CF1" w:rsidRPr="00EB709E">
        <w:rPr>
          <w:rFonts w:ascii="Arial" w:hAnsi="Arial" w:cs="Arial"/>
        </w:rPr>
        <w:br/>
      </w:r>
      <w:r w:rsidR="006F6CF1" w:rsidRPr="00EB709E">
        <w:rPr>
          <w:rFonts w:ascii="Arial" w:hAnsi="Arial" w:cs="Arial"/>
          <w:noProof/>
          <w:lang w:eastAsia="fr-FR"/>
        </w:rPr>
        <w:br/>
      </w: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Pr="00EB709E" w:rsidRDefault="006F6CF1" w:rsidP="006F6CF1">
      <w:pPr>
        <w:tabs>
          <w:tab w:val="left" w:pos="5550"/>
        </w:tabs>
        <w:rPr>
          <w:rFonts w:ascii="Arial" w:hAnsi="Arial" w:cs="Arial"/>
        </w:rPr>
      </w:pPr>
    </w:p>
    <w:p w:rsidR="006F6CF1" w:rsidRDefault="006F6CF1" w:rsidP="006F6CF1"/>
    <w:p w:rsidR="006F6CF1" w:rsidRPr="008F3574" w:rsidRDefault="006F6CF1" w:rsidP="006F6CF1"/>
    <w:p w:rsidR="006F6CF1" w:rsidRPr="008F3574" w:rsidRDefault="006F6CF1" w:rsidP="006F6CF1"/>
    <w:p w:rsidR="006F6CF1" w:rsidRPr="008F3574" w:rsidRDefault="006F6CF1" w:rsidP="006F6CF1"/>
    <w:p w:rsidR="006F6CF1" w:rsidRDefault="006F6CF1" w:rsidP="006F6CF1"/>
    <w:p w:rsidR="006F6CF1" w:rsidRDefault="006F6CF1" w:rsidP="006F6CF1">
      <w:pPr>
        <w:rPr>
          <w:rFonts w:ascii="Arial" w:hAnsi="Arial" w:cs="Arial"/>
        </w:rPr>
      </w:pPr>
      <w:r>
        <w:br/>
      </w:r>
      <w:r>
        <w:br/>
      </w:r>
      <w:r>
        <w:br/>
      </w:r>
      <w:r w:rsidRPr="00EB709E">
        <w:rPr>
          <w:rFonts w:ascii="Arial" w:hAnsi="Arial" w:cs="Arial"/>
        </w:rPr>
        <w:sym w:font="Wingdings" w:char="F0E0"/>
      </w:r>
      <w:r w:rsidRPr="00EB709E">
        <w:rPr>
          <w:rFonts w:ascii="Arial" w:hAnsi="Arial" w:cs="Arial"/>
        </w:rPr>
        <w:t>La prise Jack femelle J1 est un connecteur DB9. Le connecteur DB9 est une prise analogique, comportant 9 broches, de la famille des connecteurs D-Subminiatures. Il sert essentiellement dans les liaisons séries, permettant la transmission de données asynchrones selon la norme RS232.</w:t>
      </w:r>
    </w:p>
    <w:p w:rsidR="006F6CF1" w:rsidRDefault="006F6CF1" w:rsidP="006F6CF1">
      <w:pPr>
        <w:rPr>
          <w:rFonts w:ascii="Arial" w:hAnsi="Arial" w:cs="Arial"/>
        </w:rPr>
      </w:pPr>
    </w:p>
    <w:p w:rsidR="00F701C8" w:rsidRDefault="0094094C" w:rsidP="006F6CF1">
      <w:r w:rsidRPr="0094094C">
        <w:rPr>
          <w:rFonts w:ascii="Arial" w:hAnsi="Arial" w:cs="Arial"/>
          <w:noProof/>
          <w:lang w:eastAsia="fr-FR"/>
        </w:rPr>
        <w:pict>
          <v:shape id="_x0000_s1192" type="#_x0000_t32" style="position:absolute;margin-left:-62.2pt;margin-top:122.05pt;width:577.95pt;height:.05pt;z-index:251819008" o:connectortype="straight" strokecolor="#4f81bd [3204]" strokeweight="1.5pt"/>
        </w:pict>
      </w:r>
      <w:r w:rsidRPr="0094094C">
        <w:rPr>
          <w:rFonts w:ascii="Arial" w:hAnsi="Arial" w:cs="Arial"/>
          <w:noProof/>
          <w:lang w:eastAsia="fr-FR"/>
        </w:rPr>
        <w:pict>
          <v:rect id="_x0000_s1191" style="position:absolute;margin-left:69.6pt;margin-top:134.1pt;width:301.1pt;height:23.35pt;z-index:251817984" strokecolor="white [3212]">
            <v:textbox style="mso-next-textbox:#_x0000_s1191">
              <w:txbxContent>
                <w:p w:rsidR="004563D6" w:rsidRPr="0029719E" w:rsidRDefault="004563D6" w:rsidP="0029719E">
                  <w:pPr>
                    <w:jc w:val="center"/>
                    <w:rPr>
                      <w:color w:val="A6A6A6" w:themeColor="background1" w:themeShade="A6"/>
                    </w:rPr>
                  </w:pPr>
                  <w:r w:rsidRPr="0029719E">
                    <w:rPr>
                      <w:color w:val="A6A6A6" w:themeColor="background1" w:themeShade="A6"/>
                    </w:rPr>
                    <w:t>Page 2</w:t>
                  </w:r>
                  <w:r>
                    <w:rPr>
                      <w:color w:val="A6A6A6" w:themeColor="background1" w:themeShade="A6"/>
                    </w:rPr>
                    <w:t>2</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Lecteur phœnix</w:t>
                  </w:r>
                </w:p>
              </w:txbxContent>
            </v:textbox>
          </v:rect>
        </w:pict>
      </w:r>
      <w:r w:rsidR="00BF668A">
        <w:br w:type="page"/>
      </w:r>
    </w:p>
    <w:p w:rsidR="00F701C8" w:rsidRDefault="00F701C8" w:rsidP="006F6CF1">
      <w:r>
        <w:rPr>
          <w:noProof/>
          <w:lang w:eastAsia="fr-FR"/>
        </w:rPr>
        <w:lastRenderedPageBreak/>
        <w:drawing>
          <wp:anchor distT="0" distB="0" distL="114300" distR="114300" simplePos="0" relativeHeight="251739136" behindDoc="1" locked="0" layoutInCell="1" allowOverlap="1">
            <wp:simplePos x="0" y="0"/>
            <wp:positionH relativeFrom="column">
              <wp:posOffset>-478963</wp:posOffset>
            </wp:positionH>
            <wp:positionV relativeFrom="paragraph">
              <wp:posOffset>113475</wp:posOffset>
            </wp:positionV>
            <wp:extent cx="4198694" cy="3090727"/>
            <wp:effectExtent l="171450" t="133350" r="354256" b="300173"/>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l="28264" t="14815" r="40992" b="48942"/>
                    <a:stretch>
                      <a:fillRect/>
                    </a:stretch>
                  </pic:blipFill>
                  <pic:spPr bwMode="auto">
                    <a:xfrm>
                      <a:off x="0" y="0"/>
                      <a:ext cx="4198694" cy="3090727"/>
                    </a:xfrm>
                    <a:prstGeom prst="rect">
                      <a:avLst/>
                    </a:prstGeom>
                    <a:ln>
                      <a:noFill/>
                    </a:ln>
                    <a:effectLst>
                      <a:outerShdw blurRad="292100" dist="139700" dir="2700000" algn="tl" rotWithShape="0">
                        <a:srgbClr val="333333">
                          <a:alpha val="65000"/>
                        </a:srgbClr>
                      </a:outerShdw>
                    </a:effectLst>
                  </pic:spPr>
                </pic:pic>
              </a:graphicData>
            </a:graphic>
          </wp:anchor>
        </w:drawing>
      </w:r>
    </w:p>
    <w:p w:rsidR="006F6CF1" w:rsidRDefault="006F6CF1" w:rsidP="006F6CF1">
      <w:r>
        <w:rPr>
          <w:noProof/>
          <w:lang w:eastAsia="fr-FR"/>
        </w:rPr>
        <w:drawing>
          <wp:anchor distT="0" distB="0" distL="114300" distR="114300" simplePos="0" relativeHeight="251738112" behindDoc="0" locked="0" layoutInCell="1" allowOverlap="1">
            <wp:simplePos x="0" y="0"/>
            <wp:positionH relativeFrom="column">
              <wp:posOffset>3985895</wp:posOffset>
            </wp:positionH>
            <wp:positionV relativeFrom="paragraph">
              <wp:posOffset>502285</wp:posOffset>
            </wp:positionV>
            <wp:extent cx="2402840" cy="1042670"/>
            <wp:effectExtent l="171450" t="133350" r="359410" b="309880"/>
            <wp:wrapSquare wrapText="r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l="43151" t="50965" r="33935" b="35516"/>
                    <a:stretch>
                      <a:fillRect/>
                    </a:stretch>
                  </pic:blipFill>
                  <pic:spPr bwMode="auto">
                    <a:xfrm>
                      <a:off x="0" y="0"/>
                      <a:ext cx="2402840" cy="1042670"/>
                    </a:xfrm>
                    <a:prstGeom prst="rect">
                      <a:avLst/>
                    </a:prstGeom>
                    <a:ln>
                      <a:noFill/>
                    </a:ln>
                    <a:effectLst>
                      <a:outerShdw blurRad="292100" dist="139700" dir="2700000" algn="tl" rotWithShape="0">
                        <a:srgbClr val="333333">
                          <a:alpha val="65000"/>
                        </a:srgbClr>
                      </a:outerShdw>
                    </a:effectLst>
                  </pic:spPr>
                </pic:pic>
              </a:graphicData>
            </a:graphic>
          </wp:anchor>
        </w:drawing>
      </w:r>
    </w:p>
    <w:p w:rsidR="006F6CF1" w:rsidRDefault="006F6CF1" w:rsidP="006F6CF1"/>
    <w:p w:rsidR="00F701C8" w:rsidRDefault="00F701C8" w:rsidP="006F6CF1"/>
    <w:p w:rsidR="00F701C8" w:rsidRDefault="00F701C8" w:rsidP="006F6CF1"/>
    <w:p w:rsidR="005C0CCE" w:rsidRDefault="005C0CCE" w:rsidP="006F6CF1"/>
    <w:p w:rsidR="005C0CCE" w:rsidRPr="005C0CCE" w:rsidRDefault="005C0CCE" w:rsidP="006F6CF1">
      <w:pPr>
        <w:rPr>
          <w:sz w:val="2"/>
        </w:rPr>
      </w:pPr>
    </w:p>
    <w:p w:rsidR="00F701C8" w:rsidRDefault="006F6CF1" w:rsidP="006F6CF1">
      <w:pPr>
        <w:tabs>
          <w:tab w:val="left" w:pos="6078"/>
        </w:tabs>
      </w:pPr>
      <w:r w:rsidRPr="00C617A6">
        <w:rPr>
          <w:b/>
        </w:rPr>
        <w:t>COMMUNICATION ENTRE LA CARTE ET LE DB9</w:t>
      </w:r>
      <w:r>
        <w:t xml:space="preserve"> (liaison série asynchrone)</w:t>
      </w:r>
    </w:p>
    <w:p w:rsidR="006F6CF1" w:rsidRPr="009B1C6F" w:rsidRDefault="0029719E" w:rsidP="006F6CF1">
      <w:pPr>
        <w:tabs>
          <w:tab w:val="left" w:pos="6078"/>
        </w:tabs>
      </w:pPr>
      <w:r>
        <w:rPr>
          <w:noProof/>
          <w:lang w:eastAsia="fr-FR"/>
        </w:rPr>
        <w:drawing>
          <wp:anchor distT="0" distB="0" distL="114300" distR="114300" simplePos="0" relativeHeight="251742208" behindDoc="1" locked="0" layoutInCell="1" allowOverlap="1">
            <wp:simplePos x="0" y="0"/>
            <wp:positionH relativeFrom="column">
              <wp:posOffset>-170815</wp:posOffset>
            </wp:positionH>
            <wp:positionV relativeFrom="paragraph">
              <wp:posOffset>58420</wp:posOffset>
            </wp:positionV>
            <wp:extent cx="5984240" cy="4638040"/>
            <wp:effectExtent l="171450" t="133350" r="359410" b="295910"/>
            <wp:wrapNone/>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srcRect l="4614" t="14191" r="40481" b="13166"/>
                    <a:stretch>
                      <a:fillRect/>
                    </a:stretch>
                  </pic:blipFill>
                  <pic:spPr bwMode="auto">
                    <a:xfrm>
                      <a:off x="0" y="0"/>
                      <a:ext cx="5984240" cy="4638040"/>
                    </a:xfrm>
                    <a:prstGeom prst="rect">
                      <a:avLst/>
                    </a:prstGeom>
                    <a:ln>
                      <a:noFill/>
                    </a:ln>
                    <a:effectLst>
                      <a:outerShdw blurRad="292100" dist="139700" dir="2700000" algn="tl" rotWithShape="0">
                        <a:srgbClr val="333333">
                          <a:alpha val="65000"/>
                        </a:srgbClr>
                      </a:outerShdw>
                    </a:effectLst>
                  </pic:spPr>
                </pic:pic>
              </a:graphicData>
            </a:graphic>
          </wp:anchor>
        </w:drawing>
      </w:r>
      <w:r w:rsidR="006F6CF1">
        <w:tab/>
      </w:r>
    </w:p>
    <w:p w:rsidR="006F6CF1" w:rsidRPr="009B1C6F" w:rsidRDefault="006F6CF1" w:rsidP="006F6CF1"/>
    <w:p w:rsidR="006F6CF1" w:rsidRPr="009B1C6F"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6F6CF1" w:rsidP="006F6CF1"/>
    <w:p w:rsidR="006F6CF1" w:rsidRDefault="0094094C" w:rsidP="006F6CF1">
      <w:r>
        <w:rPr>
          <w:noProof/>
          <w:lang w:eastAsia="fr-FR"/>
        </w:rPr>
        <w:pict>
          <v:shape id="_x0000_s1194" type="#_x0000_t32" style="position:absolute;margin-left:-62.35pt;margin-top:53.1pt;width:577.95pt;height:.05pt;z-index:251821056" o:connectortype="straight" strokecolor="#4f81bd [3204]" strokeweight="1.5pt"/>
        </w:pict>
      </w:r>
      <w:r>
        <w:rPr>
          <w:noProof/>
          <w:lang w:eastAsia="fr-FR"/>
        </w:rPr>
        <w:pict>
          <v:rect id="_x0000_s1193" style="position:absolute;margin-left:69.45pt;margin-top:65.15pt;width:301.1pt;height:23.35pt;z-index:251820032"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 xml:space="preserve">Page </w:t>
                  </w:r>
                  <w:r>
                    <w:rPr>
                      <w:color w:val="A6A6A6" w:themeColor="background1" w:themeShade="A6"/>
                    </w:rPr>
                    <w:t>23</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Lecteur phœnix</w:t>
                  </w:r>
                </w:p>
              </w:txbxContent>
            </v:textbox>
          </v:rect>
        </w:pict>
      </w:r>
    </w:p>
    <w:p w:rsidR="006F6CF1" w:rsidRDefault="006F6CF1" w:rsidP="006F6CF1"/>
    <w:p w:rsidR="006F6CF1" w:rsidRDefault="006F6CF1" w:rsidP="006F6CF1">
      <w:pPr>
        <w:rPr>
          <w:rFonts w:ascii="Arial" w:hAnsi="Arial" w:cs="Arial"/>
        </w:rPr>
      </w:pPr>
      <w:r>
        <w:rPr>
          <w:rFonts w:ascii="Arial" w:hAnsi="Arial" w:cs="Arial"/>
        </w:rPr>
        <w:br/>
      </w:r>
      <w:r w:rsidRPr="000476AB">
        <w:rPr>
          <w:rFonts w:ascii="Arial" w:hAnsi="Arial" w:cs="Arial"/>
        </w:rPr>
        <w:sym w:font="Wingdings" w:char="F0E0"/>
      </w:r>
      <w:r>
        <w:rPr>
          <w:rFonts w:ascii="Arial" w:hAnsi="Arial" w:cs="Arial"/>
        </w:rPr>
        <w:t>Les broches 1 et 6 nous informe de la présence carte, nous décidons de mettre la broche 11 du Max RS232 à la masse afin d’avoir une présence de carte en permanence. En effet, en mettant à la masse la broche 11 du Max RS232, comme il y a un inverseur dans le Max RS232, on se retrouve avec un état haut sur la broche 14 qui nous indique que la carte est</w:t>
      </w:r>
      <w:r w:rsidR="00BB2253">
        <w:rPr>
          <w:rFonts w:ascii="Arial" w:hAnsi="Arial" w:cs="Arial"/>
        </w:rPr>
        <w:t xml:space="preserve"> d</w:t>
      </w:r>
      <w:r>
        <w:rPr>
          <w:rFonts w:ascii="Arial" w:hAnsi="Arial" w:cs="Arial"/>
        </w:rPr>
        <w:t>étectée, et prête à l’utilisation. Le logiciel ne pourra de toute façon dialoguer uniquement si la carte est présente.</w:t>
      </w:r>
      <w:r>
        <w:rPr>
          <w:rFonts w:ascii="Arial" w:hAnsi="Arial" w:cs="Arial"/>
        </w:rPr>
        <w:tab/>
        <w:t xml:space="preserve">(Voir schéma ci-dessus en </w:t>
      </w:r>
      <w:r w:rsidRPr="00E93F87">
        <w:rPr>
          <w:rFonts w:ascii="Arial" w:hAnsi="Arial" w:cs="Arial"/>
          <w:b/>
          <w:color w:val="548DD4" w:themeColor="text2" w:themeTint="99"/>
        </w:rPr>
        <w:t>bleu</w:t>
      </w:r>
      <w:r>
        <w:rPr>
          <w:rFonts w:ascii="Arial" w:hAnsi="Arial" w:cs="Arial"/>
        </w:rPr>
        <w:t>).</w:t>
      </w:r>
    </w:p>
    <w:p w:rsidR="006F6CF1" w:rsidRDefault="006F6CF1" w:rsidP="006F6CF1">
      <w:pPr>
        <w:rPr>
          <w:rFonts w:ascii="Arial" w:hAnsi="Arial" w:cs="Arial"/>
        </w:rPr>
      </w:pPr>
      <w:r>
        <w:rPr>
          <w:rFonts w:ascii="Arial" w:hAnsi="Arial" w:cs="Arial"/>
        </w:rPr>
        <w:sym w:font="Wingdings" w:char="00E0"/>
      </w:r>
      <w:r>
        <w:rPr>
          <w:rFonts w:ascii="Arial" w:hAnsi="Arial" w:cs="Arial"/>
        </w:rPr>
        <w:t>L’interrupteur de présence de carte permet d’alimenter la carte uniquement si celle-ci est enfoncée dans son logement.</w:t>
      </w:r>
      <w:r>
        <w:rPr>
          <w:rFonts w:ascii="Arial" w:hAnsi="Arial" w:cs="Arial"/>
        </w:rPr>
        <w:br/>
      </w:r>
      <w:r>
        <w:rPr>
          <w:rFonts w:ascii="Arial" w:hAnsi="Arial" w:cs="Arial"/>
        </w:rPr>
        <w:br/>
      </w:r>
      <w:r w:rsidRPr="000476AB">
        <w:rPr>
          <w:rFonts w:ascii="Arial" w:hAnsi="Arial" w:cs="Arial"/>
        </w:rPr>
        <w:sym w:font="Wingdings" w:char="F0E0"/>
      </w:r>
      <w:r>
        <w:rPr>
          <w:rFonts w:ascii="Arial" w:hAnsi="Arial" w:cs="Arial"/>
        </w:rPr>
        <w:t>Les broches 4 et 9 ne sont pas utilisées.</w:t>
      </w:r>
      <w:r>
        <w:rPr>
          <w:rFonts w:ascii="Arial" w:hAnsi="Arial" w:cs="Arial"/>
        </w:rPr>
        <w:br/>
      </w:r>
      <w:r>
        <w:rPr>
          <w:rFonts w:ascii="Arial" w:hAnsi="Arial" w:cs="Arial"/>
        </w:rPr>
        <w:br/>
      </w:r>
      <w:r w:rsidRPr="00C617A6">
        <w:rPr>
          <w:rFonts w:ascii="Arial" w:hAnsi="Arial" w:cs="Arial"/>
        </w:rPr>
        <w:sym w:font="Wingdings" w:char="F0E0"/>
      </w:r>
      <w:r>
        <w:rPr>
          <w:rFonts w:ascii="Arial" w:hAnsi="Arial" w:cs="Arial"/>
        </w:rPr>
        <w:t>La broche 5 représente la masse logique, c’est pourquoi on la relie à la masse.</w:t>
      </w:r>
      <w:r>
        <w:rPr>
          <w:rFonts w:ascii="Arial" w:hAnsi="Arial" w:cs="Arial"/>
        </w:rPr>
        <w:br/>
      </w:r>
      <w:r>
        <w:rPr>
          <w:rFonts w:ascii="Arial" w:hAnsi="Arial" w:cs="Arial"/>
        </w:rPr>
        <w:br/>
      </w:r>
      <w:r w:rsidRPr="00C617A6">
        <w:rPr>
          <w:rFonts w:ascii="Arial" w:hAnsi="Arial" w:cs="Arial"/>
        </w:rPr>
        <w:sym w:font="Wingdings" w:char="F0E0"/>
      </w:r>
      <w:r>
        <w:rPr>
          <w:rFonts w:ascii="Arial" w:hAnsi="Arial" w:cs="Arial"/>
        </w:rPr>
        <w:t xml:space="preserve">Le Reset de la carte est lui commandé par l’ordinateur ou par nous même grâce au double jumper. Le Reset de la carte est relié aux broches 7 et 8 qui représentent les broches RTS et CTS. Si l’on regarde le chemin en </w:t>
      </w:r>
      <w:r w:rsidRPr="00E93F87">
        <w:rPr>
          <w:rFonts w:ascii="Arial" w:hAnsi="Arial" w:cs="Arial"/>
          <w:b/>
        </w:rPr>
        <w:t xml:space="preserve">noir </w:t>
      </w:r>
      <w:r>
        <w:rPr>
          <w:rFonts w:ascii="Arial" w:hAnsi="Arial" w:cs="Arial"/>
        </w:rPr>
        <w:t>sur le schéma ci-dessus, on pilote le Reset par ordinateur et si on place le cavalier sur l’autre jumper on fait un Reset permanent.</w:t>
      </w:r>
      <w:r>
        <w:rPr>
          <w:rFonts w:ascii="Arial" w:hAnsi="Arial" w:cs="Arial"/>
        </w:rPr>
        <w:br/>
      </w:r>
      <w:r>
        <w:rPr>
          <w:rFonts w:ascii="Arial" w:hAnsi="Arial" w:cs="Arial"/>
        </w:rPr>
        <w:br/>
      </w:r>
      <w:r w:rsidRPr="002D3BC0">
        <w:rPr>
          <w:rFonts w:ascii="Arial" w:hAnsi="Arial" w:cs="Arial"/>
        </w:rPr>
        <w:sym w:font="Wingdings" w:char="F0E0"/>
      </w:r>
      <w:r>
        <w:rPr>
          <w:rFonts w:ascii="Arial" w:hAnsi="Arial" w:cs="Arial"/>
        </w:rPr>
        <w:t>En ce qui concerne la ligne de bidirectionnelle qui permet une réelle communication entre la carte et le PC, c’est un peu plus complexe. A noter également que le 0 logique correspond au +12V et le 1 logique au -12V selon la norme RS232.</w:t>
      </w:r>
      <w:r>
        <w:rPr>
          <w:rFonts w:ascii="Arial" w:hAnsi="Arial" w:cs="Arial"/>
        </w:rPr>
        <w:br/>
      </w:r>
      <w:r>
        <w:rPr>
          <w:rFonts w:ascii="Arial" w:hAnsi="Arial" w:cs="Arial"/>
        </w:rPr>
        <w:br/>
        <w:t>- La broche 2 du DB9 correspond à la réception de données provenant de la carte, le chemin emprunter par les données qui transitent de la carte vers le PC est celui représenté en</w:t>
      </w:r>
      <w:r w:rsidRPr="002D3BC0">
        <w:rPr>
          <w:rFonts w:ascii="Arial" w:hAnsi="Arial" w:cs="Arial"/>
          <w:b/>
          <w:color w:val="FF0000"/>
        </w:rPr>
        <w:t xml:space="preserve"> rouge</w:t>
      </w:r>
      <w:r>
        <w:rPr>
          <w:rFonts w:ascii="Arial" w:hAnsi="Arial" w:cs="Arial"/>
        </w:rPr>
        <w:t xml:space="preserve"> sur le schéma ci-dessus. Cette réception de données à lieu uniquement si la diode D2 est bloquée, c'est-à-dire qu’il faut un niveau logique haut à ses bornes. Il faut qu’un niveau logique bas arrive sur R2IN pour avoir un niveau logique haut sur R2OUT. On doit programmer un état de repos à un niveau logique haut.</w:t>
      </w:r>
      <w:r>
        <w:rPr>
          <w:rFonts w:ascii="Arial" w:hAnsi="Arial" w:cs="Arial"/>
        </w:rPr>
        <w:br/>
      </w:r>
      <w:r>
        <w:rPr>
          <w:rFonts w:ascii="Arial" w:hAnsi="Arial" w:cs="Arial"/>
        </w:rPr>
        <w:br/>
        <w:t xml:space="preserve">-La broche 3 du DB9 permet, elle, la transmission de données vers la carte. Les données transitent par le chemin en </w:t>
      </w:r>
      <w:r w:rsidRPr="00745755">
        <w:rPr>
          <w:rFonts w:ascii="Arial" w:hAnsi="Arial" w:cs="Arial"/>
          <w:b/>
          <w:color w:val="00B050"/>
        </w:rPr>
        <w:t>vert</w:t>
      </w:r>
      <w:r>
        <w:rPr>
          <w:rFonts w:ascii="Arial" w:hAnsi="Arial" w:cs="Arial"/>
          <w:b/>
          <w:color w:val="00B050"/>
        </w:rPr>
        <w:t xml:space="preserve">. </w:t>
      </w:r>
      <w:r w:rsidRPr="00745755">
        <w:rPr>
          <w:rFonts w:ascii="Arial" w:hAnsi="Arial" w:cs="Arial"/>
        </w:rPr>
        <w:t>Les</w:t>
      </w:r>
      <w:r>
        <w:rPr>
          <w:rFonts w:ascii="Arial" w:hAnsi="Arial" w:cs="Arial"/>
        </w:rPr>
        <w:t xml:space="preserve"> données transitent de façon asynchrone </w:t>
      </w:r>
      <w:r>
        <w:rPr>
          <w:rFonts w:ascii="Arial" w:hAnsi="Arial" w:cs="Arial"/>
        </w:rPr>
        <w:br/>
      </w:r>
      <w:r>
        <w:rPr>
          <w:rFonts w:ascii="Arial" w:hAnsi="Arial" w:cs="Arial"/>
        </w:rPr>
        <w:br/>
      </w:r>
    </w:p>
    <w:p w:rsidR="006F6CF1" w:rsidRDefault="006F6CF1" w:rsidP="006F6CF1"/>
    <w:p w:rsidR="006F6CF1" w:rsidRPr="009B1C6F" w:rsidRDefault="006F6CF1" w:rsidP="006F6CF1"/>
    <w:p w:rsidR="006F6CF1" w:rsidRDefault="0094094C">
      <w:r>
        <w:rPr>
          <w:noProof/>
          <w:lang w:eastAsia="fr-FR"/>
        </w:rPr>
        <w:pict>
          <v:rect id="_x0000_s1195" style="position:absolute;margin-left:68.7pt;margin-top:144.25pt;width:301.1pt;height:23.35pt;z-index:251822080"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Page 2</w:t>
                  </w:r>
                  <w:r>
                    <w:rPr>
                      <w:color w:val="A6A6A6" w:themeColor="background1" w:themeShade="A6"/>
                    </w:rPr>
                    <w:t>4</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w:t>
                  </w:r>
                  <w:r>
                    <w:rPr>
                      <w:color w:val="A6A6A6" w:themeColor="background1" w:themeShade="A6"/>
                    </w:rPr>
                    <w:t>Lecteur phœnix</w:t>
                  </w:r>
                </w:p>
              </w:txbxContent>
            </v:textbox>
          </v:rect>
        </w:pict>
      </w:r>
      <w:r>
        <w:rPr>
          <w:noProof/>
          <w:lang w:eastAsia="fr-FR"/>
        </w:rPr>
        <w:pict>
          <v:shape id="_x0000_s1196" type="#_x0000_t32" style="position:absolute;margin-left:-63.1pt;margin-top:132.2pt;width:577.95pt;height:.05pt;z-index:251823104" o:connectortype="straight" strokecolor="#4f81bd [3204]" strokeweight="1.5pt"/>
        </w:pict>
      </w:r>
      <w:r w:rsidR="006F6CF1">
        <w:br w:type="page"/>
      </w:r>
    </w:p>
    <w:p w:rsidR="006F6CF1" w:rsidRDefault="006F6CF1" w:rsidP="006F6CF1">
      <w:r>
        <w:rPr>
          <w:sz w:val="34"/>
          <w:szCs w:val="34"/>
        </w:rPr>
        <w:lastRenderedPageBreak/>
        <w:t xml:space="preserve">                                </w:t>
      </w:r>
      <w:r w:rsidR="0094094C" w:rsidRPr="0094094C">
        <w:rPr>
          <w:sz w:val="34"/>
          <w:szCs w:val="34"/>
        </w:rPr>
        <w:pict>
          <v:shape id="_x0000_i1034" type="#_x0000_t136" style="width:221.6pt;height:16.85pt" fillcolor="#b2b2b2" strokecolor="#33c" strokeweight="1pt">
            <v:fill opacity=".5"/>
            <v:shadow on="t" color="#99f" offset="3pt"/>
            <v:textpath style="font-family:&quot;Arial Black&quot;;v-text-kern:t" trim="t" fitpath="t" string="Réalisation du lecteur phoenix"/>
          </v:shape>
        </w:pict>
      </w:r>
    </w:p>
    <w:p w:rsidR="006F6CF1" w:rsidRPr="00647175" w:rsidRDefault="006F6CF1" w:rsidP="006F6CF1"/>
    <w:p w:rsidR="006F6CF1" w:rsidRDefault="006F6CF1" w:rsidP="006F6CF1">
      <w:pPr>
        <w:ind w:left="-426"/>
        <w:rPr>
          <w:rFonts w:ascii="Arial" w:hAnsi="Arial" w:cs="Arial"/>
          <w:sz w:val="24"/>
        </w:rPr>
      </w:pPr>
      <w:r w:rsidRPr="00647175">
        <w:rPr>
          <w:rFonts w:ascii="Arial" w:hAnsi="Arial" w:cs="Arial"/>
          <w:sz w:val="24"/>
        </w:rPr>
        <w:t xml:space="preserve">Après une longue étude théorique, nous avons entamé </w:t>
      </w:r>
      <w:r>
        <w:rPr>
          <w:rFonts w:ascii="Arial" w:hAnsi="Arial" w:cs="Arial"/>
          <w:sz w:val="24"/>
        </w:rPr>
        <w:t xml:space="preserve">la création de notre lecteur de carte phœnix. Tout d’abord nous avons du créer le schéma de notre lecteur à l’aide du logiciel ‘’Altium Designer’’. Il nous a fallu rentrer le schéma complet comportant deux grandes parties : </w:t>
      </w:r>
    </w:p>
    <w:p w:rsidR="006F6CF1" w:rsidRPr="00111F6C" w:rsidRDefault="006F6CF1" w:rsidP="006F6CF1">
      <w:pPr>
        <w:ind w:left="-426"/>
        <w:rPr>
          <w:rFonts w:ascii="Arial" w:hAnsi="Arial" w:cs="Arial"/>
          <w:sz w:val="6"/>
        </w:rPr>
      </w:pPr>
    </w:p>
    <w:p w:rsidR="006F6CF1" w:rsidRDefault="006F6CF1" w:rsidP="006F6CF1">
      <w:pPr>
        <w:pStyle w:val="Paragraphedeliste"/>
        <w:numPr>
          <w:ilvl w:val="0"/>
          <w:numId w:val="7"/>
        </w:numPr>
        <w:rPr>
          <w:rFonts w:ascii="Arial" w:hAnsi="Arial" w:cs="Arial"/>
          <w:sz w:val="24"/>
        </w:rPr>
      </w:pPr>
      <w:r>
        <w:rPr>
          <w:rFonts w:ascii="Arial" w:hAnsi="Arial" w:cs="Arial"/>
          <w:sz w:val="24"/>
        </w:rPr>
        <w:t>La partie horloge du montage : Composée de 2 quartz permettant de travailler à 2 fréquences d’horloge différentes.</w:t>
      </w:r>
    </w:p>
    <w:p w:rsidR="006F6CF1" w:rsidRPr="00111F6C" w:rsidRDefault="006F6CF1" w:rsidP="006F6CF1">
      <w:pPr>
        <w:ind w:left="-66"/>
        <w:rPr>
          <w:rFonts w:ascii="Arial" w:hAnsi="Arial" w:cs="Arial"/>
          <w:sz w:val="2"/>
        </w:rPr>
      </w:pPr>
    </w:p>
    <w:p w:rsidR="006F6CF1" w:rsidRPr="00713E72" w:rsidRDefault="006F6CF1" w:rsidP="006F6CF1">
      <w:pPr>
        <w:pStyle w:val="Paragraphedeliste"/>
        <w:numPr>
          <w:ilvl w:val="0"/>
          <w:numId w:val="7"/>
        </w:numPr>
        <w:rPr>
          <w:rFonts w:ascii="Arial" w:hAnsi="Arial" w:cs="Arial"/>
          <w:sz w:val="24"/>
        </w:rPr>
      </w:pPr>
      <w:r>
        <w:rPr>
          <w:rFonts w:ascii="Arial" w:hAnsi="Arial" w:cs="Arial"/>
          <w:sz w:val="24"/>
        </w:rPr>
        <w:t>La partie traitement de la carte en elle-même avec le lecteur de carte (connecteur pour carte à puces iso au format ID1) et pour principale composant un max 232 de la compagnie ‘’Maxim’’.</w:t>
      </w:r>
      <w:r>
        <w:rPr>
          <w:rFonts w:ascii="Arial" w:hAnsi="Arial" w:cs="Arial"/>
          <w:sz w:val="24"/>
        </w:rPr>
        <w:br/>
      </w:r>
    </w:p>
    <w:p w:rsidR="006F6CF1" w:rsidRPr="00111F6C" w:rsidRDefault="0094094C" w:rsidP="006F6CF1">
      <w:pPr>
        <w:pStyle w:val="Paragraphedeliste"/>
        <w:ind w:left="294"/>
        <w:rPr>
          <w:rFonts w:ascii="Arial" w:hAnsi="Arial" w:cs="Arial"/>
          <w:sz w:val="24"/>
        </w:rPr>
      </w:pPr>
      <w:r>
        <w:rPr>
          <w:rFonts w:ascii="Arial" w:hAnsi="Arial" w:cs="Arial"/>
          <w:noProof/>
          <w:sz w:val="24"/>
          <w:lang w:eastAsia="fr-FR"/>
        </w:rPr>
        <w:pict>
          <v:rect id="_x0000_s1112" style="position:absolute;left:0;text-align:left;margin-left:-6.65pt;margin-top:375.5pt;width:179.75pt;height:22.45pt;z-index:251747328" strokecolor="white [3212]">
            <v:stroke dashstyle="dash"/>
            <v:textbox style="mso-next-textbox:#_x0000_s1112">
              <w:txbxContent>
                <w:p w:rsidR="004563D6" w:rsidRPr="00713E72" w:rsidRDefault="004563D6" w:rsidP="006F6CF1">
                  <w:pPr>
                    <w:jc w:val="center"/>
                    <w:rPr>
                      <w:i/>
                    </w:rPr>
                  </w:pPr>
                  <w:r>
                    <w:rPr>
                      <w:i/>
                    </w:rPr>
                    <w:t xml:space="preserve">Figure 1 : </w:t>
                  </w:r>
                  <w:r w:rsidRPr="00713E72">
                    <w:rPr>
                      <w:i/>
                    </w:rPr>
                    <w:t>Partie horloge du montage</w:t>
                  </w:r>
                </w:p>
              </w:txbxContent>
            </v:textbox>
          </v:rect>
        </w:pict>
      </w:r>
      <w:r w:rsidR="006F6CF1">
        <w:rPr>
          <w:rFonts w:ascii="Arial" w:hAnsi="Arial" w:cs="Arial"/>
          <w:noProof/>
          <w:sz w:val="24"/>
          <w:lang w:eastAsia="fr-FR"/>
        </w:rPr>
        <w:drawing>
          <wp:anchor distT="0" distB="0" distL="114300" distR="114300" simplePos="0" relativeHeight="251746304" behindDoc="0" locked="0" layoutInCell="1" allowOverlap="1">
            <wp:simplePos x="0" y="0"/>
            <wp:positionH relativeFrom="column">
              <wp:posOffset>-98953</wp:posOffset>
            </wp:positionH>
            <wp:positionV relativeFrom="paragraph">
              <wp:posOffset>151823</wp:posOffset>
            </wp:positionV>
            <wp:extent cx="3365890" cy="4486151"/>
            <wp:effectExtent l="171450" t="133350" r="367910" b="295399"/>
            <wp:wrapNone/>
            <wp:docPr id="15" name="Image 10" descr="C:\Dossier\Fichiers\Cartes à puces\Cartes a puces - Images\Partie horlo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ssier\Fichiers\Cartes à puces\Cartes a puces - Images\Partie horloge.jpg"/>
                    <pic:cNvPicPr>
                      <a:picLocks noChangeAspect="1" noChangeArrowheads="1"/>
                    </pic:cNvPicPr>
                  </pic:nvPicPr>
                  <pic:blipFill>
                    <a:blip r:embed="rId34"/>
                    <a:srcRect/>
                    <a:stretch>
                      <a:fillRect/>
                    </a:stretch>
                  </pic:blipFill>
                  <pic:spPr bwMode="auto">
                    <a:xfrm>
                      <a:off x="0" y="0"/>
                      <a:ext cx="3369310" cy="449071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hAnsi="Arial" w:cs="Arial"/>
          <w:noProof/>
          <w:sz w:val="24"/>
          <w:lang w:eastAsia="fr-FR"/>
        </w:rPr>
        <w:pict>
          <v:rect id="_x0000_s1113" style="position:absolute;left:0;text-align:left;margin-left:292.35pt;margin-top:93.85pt;width:209.9pt;height:230.95pt;z-index:251748352;mso-position-horizontal-relative:text;mso-position-vertical-relative:text" strokecolor="black [3213]">
            <v:stroke dashstyle="dash"/>
            <v:textbox style="mso-next-textbox:#_x0000_s1113">
              <w:txbxContent>
                <w:p w:rsidR="004563D6" w:rsidRDefault="004563D6" w:rsidP="006F6CF1">
                  <w:r>
                    <w:t>Comme dans la partie théorique (Page 10), nous utilisons la partie supérieure de notre montage avec le quartz de 3,579 Mhz.</w:t>
                  </w:r>
                </w:p>
                <w:p w:rsidR="004563D6" w:rsidRDefault="004563D6" w:rsidP="006F6CF1">
                  <w:r>
                    <w:t>Pour cela, on utilise un cavalier sur un jumper pour pouvoir choisir le mode de fonctionnement (3Mhz ou 6Mhz).</w:t>
                  </w:r>
                </w:p>
                <w:p w:rsidR="004563D6" w:rsidRPr="00DE4DD1" w:rsidRDefault="004563D6" w:rsidP="006F6CF1">
                  <w:r>
                    <w:t>Nous avons dû utiliser les bons composants avec les empreintes appropriées pour le perçage et le soudage de ceux-ci ultérieurement. Pour cela nous devions les chercher dans toutes les librairies qui étaient à notre disposition, autant dire que cela nous a pris énormément de temps.</w:t>
                  </w:r>
                </w:p>
              </w:txbxContent>
            </v:textbox>
          </v:rect>
        </w:pict>
      </w:r>
    </w:p>
    <w:p w:rsidR="006F6CF1" w:rsidRDefault="006F6CF1" w:rsidP="006F6CF1">
      <w:pPr>
        <w:tabs>
          <w:tab w:val="left" w:pos="6097"/>
        </w:tabs>
      </w:pPr>
    </w:p>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6F6CF1" w:rsidRPr="006F6CF1" w:rsidRDefault="006F6CF1" w:rsidP="006F6CF1"/>
    <w:p w:rsidR="00BF668A" w:rsidRDefault="0094094C">
      <w:r>
        <w:rPr>
          <w:noProof/>
          <w:lang w:eastAsia="fr-FR"/>
        </w:rPr>
        <w:pict>
          <v:shape id="_x0000_s1198" type="#_x0000_t32" style="position:absolute;margin-left:-62.4pt;margin-top:50.45pt;width:577.95pt;height:.05pt;z-index:251825152" o:connectortype="straight" strokecolor="#4f81bd [3204]" strokeweight="1.5pt"/>
        </w:pict>
      </w:r>
      <w:r>
        <w:rPr>
          <w:noProof/>
          <w:lang w:eastAsia="fr-FR"/>
        </w:rPr>
        <w:pict>
          <v:rect id="_x0000_s1197" style="position:absolute;margin-left:69.4pt;margin-top:62.5pt;width:301.1pt;height:23.35pt;z-index:251824128"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Page 2</w:t>
                  </w:r>
                  <w:r>
                    <w:rPr>
                      <w:color w:val="A6A6A6" w:themeColor="background1" w:themeShade="A6"/>
                    </w:rPr>
                    <w:t>5</w:t>
                  </w:r>
                  <w:r w:rsidRPr="0029719E">
                    <w:rPr>
                      <w:color w:val="A6A6A6" w:themeColor="background1" w:themeShade="A6"/>
                    </w:rPr>
                    <w:t xml:space="preserve"> - R</w:t>
                  </w:r>
                  <w:r>
                    <w:rPr>
                      <w:color w:val="A6A6A6" w:themeColor="background1" w:themeShade="A6"/>
                    </w:rPr>
                    <w:t>éalisations</w:t>
                  </w:r>
                </w:p>
              </w:txbxContent>
            </v:textbox>
          </v:rect>
        </w:pict>
      </w:r>
      <w:r w:rsidR="00BF668A">
        <w:br w:type="page"/>
      </w:r>
    </w:p>
    <w:p w:rsidR="006F6CF1" w:rsidRDefault="006F6CF1" w:rsidP="006F6CF1">
      <w:pPr>
        <w:tabs>
          <w:tab w:val="left" w:pos="2431"/>
        </w:tabs>
      </w:pPr>
    </w:p>
    <w:p w:rsidR="006F6CF1" w:rsidRDefault="0094094C" w:rsidP="006F6CF1">
      <w:r>
        <w:rPr>
          <w:noProof/>
          <w:lang w:eastAsia="fr-FR"/>
        </w:rPr>
        <w:pict>
          <v:rect id="_x0000_s1116" style="position:absolute;margin-left:-19.75pt;margin-top:435.75pt;width:484pt;height:196.2pt;z-index:251753472" strokecolor="white [3212]">
            <v:stroke dashstyle="dash"/>
            <v:textbox style="mso-next-textbox:#_x0000_s1116">
              <w:txbxContent>
                <w:p w:rsidR="004563D6" w:rsidRPr="00FC3DBA" w:rsidRDefault="004563D6" w:rsidP="006F6CF1">
                  <w:pPr>
                    <w:rPr>
                      <w:rFonts w:ascii="Arial" w:hAnsi="Arial" w:cs="Arial"/>
                    </w:rPr>
                  </w:pPr>
                  <w:r w:rsidRPr="00FC3DBA">
                    <w:rPr>
                      <w:rFonts w:ascii="Arial" w:hAnsi="Arial" w:cs="Arial"/>
                    </w:rPr>
                    <w:t>Comme dans la pa</w:t>
                  </w:r>
                  <w:r>
                    <w:rPr>
                      <w:rFonts w:ascii="Arial" w:hAnsi="Arial" w:cs="Arial"/>
                    </w:rPr>
                    <w:t>rtie théorique (Page 10), nous avons réalisé la partie ‘’utilisation et traitement de la carte’’.</w:t>
                  </w:r>
                </w:p>
                <w:p w:rsidR="004563D6" w:rsidRDefault="004563D6" w:rsidP="006F6CF1">
                  <w:pPr>
                    <w:rPr>
                      <w:rFonts w:ascii="Arial" w:hAnsi="Arial" w:cs="Arial"/>
                    </w:rPr>
                  </w:pPr>
                  <w:r w:rsidRPr="00FC3DBA">
                    <w:rPr>
                      <w:rFonts w:ascii="Arial" w:hAnsi="Arial" w:cs="Arial"/>
                    </w:rPr>
                    <w:t xml:space="preserve">Pour cela, on utilise un </w:t>
                  </w:r>
                  <w:r>
                    <w:rPr>
                      <w:rFonts w:ascii="Arial" w:hAnsi="Arial" w:cs="Arial"/>
                    </w:rPr>
                    <w:t xml:space="preserve">Max 232, des portes logiques et des composants analogiques avec les bonnes empreintes au préalablement cherchées dans les documentations constructeurs. </w:t>
                  </w:r>
                </w:p>
                <w:p w:rsidR="004563D6" w:rsidRDefault="004563D6" w:rsidP="006F6CF1">
                  <w:pPr>
                    <w:rPr>
                      <w:rFonts w:ascii="Arial" w:hAnsi="Arial" w:cs="Arial"/>
                    </w:rPr>
                  </w:pPr>
                  <w:r>
                    <w:rPr>
                      <w:rFonts w:ascii="Arial" w:hAnsi="Arial" w:cs="Arial"/>
                    </w:rPr>
                    <w:t>La broche ‘CLK’ du ‘’connecteur carte à puce’’ est relié à notre premier montage de ‘’l’horloge’’.</w:t>
                  </w:r>
                </w:p>
                <w:p w:rsidR="004563D6" w:rsidRPr="00A10B21" w:rsidRDefault="004563D6" w:rsidP="006F6CF1">
                  <w:pPr>
                    <w:rPr>
                      <w:rFonts w:ascii="Arial" w:hAnsi="Arial" w:cs="Arial"/>
                    </w:rPr>
                  </w:pPr>
                  <w:r>
                    <w:rPr>
                      <w:rFonts w:ascii="Arial" w:hAnsi="Arial" w:cs="Arial"/>
                    </w:rPr>
                    <w:t>Nous avons eu pas mal de petites difficultés pour finir le schéma intégralement. Notamment le fait que certaines empreintes n’étaient pas les bonnes et qu’il a fallu crée l’empreinte du connecteur carte à puce. Finalement nous avons réussi à terminer le schéma pour pouvoir enfin commencer le routage de la carte.</w:t>
                  </w:r>
                </w:p>
              </w:txbxContent>
            </v:textbox>
          </v:rect>
        </w:pict>
      </w:r>
      <w:r>
        <w:rPr>
          <w:noProof/>
          <w:lang w:eastAsia="fr-FR"/>
        </w:rPr>
        <w:pict>
          <v:rect id="_x0000_s1115" style="position:absolute;margin-left:263.55pt;margin-top:385.7pt;width:185.8pt;height:23.75pt;z-index:251752448" strokecolor="white [3212]">
            <v:textbox style="mso-next-textbox:#_x0000_s1115">
              <w:txbxContent>
                <w:p w:rsidR="004563D6" w:rsidRPr="00713E72" w:rsidRDefault="004563D6" w:rsidP="006F6CF1">
                  <w:pPr>
                    <w:rPr>
                      <w:i/>
                    </w:rPr>
                  </w:pPr>
                  <w:r>
                    <w:rPr>
                      <w:i/>
                    </w:rPr>
                    <w:t xml:space="preserve">Figure 2 : Partie traitement de la carte </w:t>
                  </w:r>
                </w:p>
              </w:txbxContent>
            </v:textbox>
          </v:rect>
        </w:pict>
      </w:r>
      <w:r w:rsidR="006F6CF1">
        <w:rPr>
          <w:noProof/>
          <w:lang w:eastAsia="fr-FR"/>
        </w:rPr>
        <w:drawing>
          <wp:anchor distT="0" distB="0" distL="114300" distR="114300" simplePos="0" relativeHeight="251751424" behindDoc="1" locked="0" layoutInCell="1" allowOverlap="1">
            <wp:simplePos x="0" y="0"/>
            <wp:positionH relativeFrom="column">
              <wp:posOffset>9410</wp:posOffset>
            </wp:positionH>
            <wp:positionV relativeFrom="paragraph">
              <wp:posOffset>127173</wp:posOffset>
            </wp:positionV>
            <wp:extent cx="5758815" cy="4707255"/>
            <wp:effectExtent l="171450" t="133350" r="356235" b="302895"/>
            <wp:wrapNone/>
            <wp:docPr id="16" name="Image 2" descr="C:\Dossier\Fichiers\Cartes à puces\Cartes a puces - Images\partie traitement de la 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ssier\Fichiers\Cartes à puces\Cartes a puces - Images\partie traitement de la carte.jpg"/>
                    <pic:cNvPicPr>
                      <a:picLocks noChangeAspect="1" noChangeArrowheads="1"/>
                    </pic:cNvPicPr>
                  </pic:nvPicPr>
                  <pic:blipFill>
                    <a:blip r:embed="rId35"/>
                    <a:srcRect/>
                    <a:stretch>
                      <a:fillRect/>
                    </a:stretch>
                  </pic:blipFill>
                  <pic:spPr bwMode="auto">
                    <a:xfrm>
                      <a:off x="0" y="0"/>
                      <a:ext cx="5758815" cy="4707255"/>
                    </a:xfrm>
                    <a:prstGeom prst="rect">
                      <a:avLst/>
                    </a:prstGeom>
                    <a:ln>
                      <a:noFill/>
                    </a:ln>
                    <a:effectLst>
                      <a:outerShdw blurRad="292100" dist="139700" dir="2700000" algn="tl" rotWithShape="0">
                        <a:srgbClr val="333333">
                          <a:alpha val="65000"/>
                        </a:srgbClr>
                      </a:outerShdw>
                    </a:effectLst>
                  </pic:spPr>
                </pic:pic>
              </a:graphicData>
            </a:graphic>
          </wp:anchor>
        </w:drawing>
      </w:r>
    </w:p>
    <w:p w:rsidR="006F6CF1" w:rsidRDefault="0094094C">
      <w:r>
        <w:rPr>
          <w:noProof/>
          <w:lang w:eastAsia="fr-FR"/>
        </w:rPr>
        <w:pict>
          <v:rect id="_x0000_s1203" style="position:absolute;margin-left:69.6pt;margin-top:684.4pt;width:301.1pt;height:23.35pt;z-index:251826176"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Page 2</w:t>
                  </w:r>
                  <w:r>
                    <w:rPr>
                      <w:color w:val="A6A6A6" w:themeColor="background1" w:themeShade="A6"/>
                    </w:rPr>
                    <w:t>6</w:t>
                  </w:r>
                  <w:r w:rsidRPr="0029719E">
                    <w:rPr>
                      <w:color w:val="A6A6A6" w:themeColor="background1" w:themeShade="A6"/>
                    </w:rPr>
                    <w:t xml:space="preserve"> - R</w:t>
                  </w:r>
                  <w:r>
                    <w:rPr>
                      <w:color w:val="A6A6A6" w:themeColor="background1" w:themeShade="A6"/>
                    </w:rPr>
                    <w:t>éalisations</w:t>
                  </w:r>
                </w:p>
              </w:txbxContent>
            </v:textbox>
          </v:rect>
        </w:pict>
      </w:r>
      <w:r>
        <w:rPr>
          <w:noProof/>
          <w:lang w:eastAsia="fr-FR"/>
        </w:rPr>
        <w:pict>
          <v:shape id="_x0000_s1204" type="#_x0000_t32" style="position:absolute;margin-left:-62.2pt;margin-top:672.4pt;width:577.95pt;height:.05pt;z-index:251827200" o:connectortype="straight" strokecolor="#4f81bd [3204]" strokeweight="1.5pt"/>
        </w:pict>
      </w:r>
      <w:r w:rsidR="006F6CF1">
        <w:br w:type="page"/>
      </w:r>
    </w:p>
    <w:p w:rsidR="006F6CF1" w:rsidRDefault="006F6CF1" w:rsidP="006F6CF1">
      <w:r>
        <w:rPr>
          <w:sz w:val="34"/>
          <w:szCs w:val="34"/>
        </w:rPr>
        <w:lastRenderedPageBreak/>
        <w:t xml:space="preserve">                                     </w:t>
      </w:r>
      <w:r w:rsidR="0094094C" w:rsidRPr="0094094C">
        <w:rPr>
          <w:sz w:val="34"/>
          <w:szCs w:val="34"/>
        </w:rPr>
        <w:pict>
          <v:shape id="_x0000_i1035" type="#_x0000_t136" style="width:161.75pt;height:16.85pt" fillcolor="#b2b2b2" strokecolor="#33c" strokeweight="1pt">
            <v:fill opacity=".5"/>
            <v:shadow on="t" color="#99f" offset="3pt"/>
            <v:textpath style="font-family:&quot;Arial Black&quot;;v-text-kern:t" trim="t" fitpath="t" string="Routage de la carte"/>
          </v:shape>
        </w:pict>
      </w:r>
    </w:p>
    <w:p w:rsidR="006F6CF1" w:rsidRDefault="006F6CF1" w:rsidP="006F6CF1"/>
    <w:p w:rsidR="006F6CF1" w:rsidRDefault="006F6CF1" w:rsidP="006F6CF1">
      <w:pPr>
        <w:ind w:left="-284"/>
        <w:rPr>
          <w:rFonts w:ascii="Arial" w:hAnsi="Arial" w:cs="Arial"/>
          <w:sz w:val="24"/>
        </w:rPr>
      </w:pPr>
      <w:r>
        <w:rPr>
          <w:rFonts w:ascii="Arial" w:hAnsi="Arial" w:cs="Arial"/>
          <w:sz w:val="24"/>
        </w:rPr>
        <w:t xml:space="preserve">      Après avoir réalisé notre schéma avec ‘’Altium Designer’’, nous avons routé notre carte électronique du lecteur phœnix. </w:t>
      </w:r>
    </w:p>
    <w:p w:rsidR="006F6CF1" w:rsidRDefault="006F6CF1" w:rsidP="006F6CF1">
      <w:pPr>
        <w:ind w:left="-284"/>
        <w:rPr>
          <w:rFonts w:ascii="Arial" w:hAnsi="Arial" w:cs="Arial"/>
          <w:sz w:val="24"/>
        </w:rPr>
      </w:pPr>
      <w:r>
        <w:rPr>
          <w:rFonts w:ascii="Arial" w:hAnsi="Arial" w:cs="Arial"/>
          <w:sz w:val="24"/>
        </w:rPr>
        <w:t>Le routage de la carte s’est déroulé sans encombre, nous n’avons en effet pas eu de réelles difficultés à router notre carte car nous avions bien été préparés à cette tâche. Voici notre carte entièrement routé avec ‘’Altium Designer’’ (figure ci-dessous) :</w:t>
      </w:r>
    </w:p>
    <w:p w:rsidR="006F6CF1" w:rsidRPr="00CD1474" w:rsidRDefault="006F6CF1" w:rsidP="006F6CF1">
      <w:pPr>
        <w:rPr>
          <w:rFonts w:ascii="Arial" w:hAnsi="Arial" w:cs="Arial"/>
          <w:sz w:val="24"/>
        </w:rPr>
      </w:pPr>
      <w:r>
        <w:rPr>
          <w:rFonts w:ascii="Arial" w:hAnsi="Arial" w:cs="Arial"/>
          <w:noProof/>
          <w:sz w:val="24"/>
          <w:lang w:eastAsia="fr-FR"/>
        </w:rPr>
        <w:drawing>
          <wp:anchor distT="0" distB="0" distL="114300" distR="114300" simplePos="0" relativeHeight="251755520" behindDoc="0" locked="0" layoutInCell="1" allowOverlap="1">
            <wp:simplePos x="0" y="0"/>
            <wp:positionH relativeFrom="column">
              <wp:posOffset>6408</wp:posOffset>
            </wp:positionH>
            <wp:positionV relativeFrom="paragraph">
              <wp:posOffset>261266</wp:posOffset>
            </wp:positionV>
            <wp:extent cx="5607315" cy="3037157"/>
            <wp:effectExtent l="38100" t="0" r="12435" b="887143"/>
            <wp:wrapNone/>
            <wp:docPr id="17" name="Image 11" descr="C:\Dossier\Fichiers\Cartes à puces\Cartes a puces - Images\hz^pfehfpi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ssier\Fichiers\Cartes à puces\Cartes a puces - Images\hz^pfehfpizh.jpg"/>
                    <pic:cNvPicPr>
                      <a:picLocks noChangeAspect="1" noChangeArrowheads="1"/>
                    </pic:cNvPicPr>
                  </pic:nvPicPr>
                  <pic:blipFill>
                    <a:blip r:embed="rId36"/>
                    <a:srcRect/>
                    <a:stretch>
                      <a:fillRect/>
                    </a:stretch>
                  </pic:blipFill>
                  <pic:spPr bwMode="auto">
                    <a:xfrm>
                      <a:off x="0" y="0"/>
                      <a:ext cx="5607315" cy="30371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6F6CF1" w:rsidP="006F6CF1">
      <w:pPr>
        <w:rPr>
          <w:rFonts w:ascii="Arial" w:hAnsi="Arial" w:cs="Arial"/>
          <w:sz w:val="24"/>
        </w:rPr>
      </w:pPr>
    </w:p>
    <w:p w:rsidR="006F6CF1" w:rsidRPr="00CD1474" w:rsidRDefault="0094094C" w:rsidP="006F6CF1">
      <w:pPr>
        <w:rPr>
          <w:rFonts w:ascii="Arial" w:hAnsi="Arial" w:cs="Arial"/>
          <w:sz w:val="24"/>
        </w:rPr>
      </w:pPr>
      <w:r>
        <w:rPr>
          <w:rFonts w:ascii="Arial" w:hAnsi="Arial" w:cs="Arial"/>
          <w:noProof/>
          <w:sz w:val="24"/>
          <w:lang w:eastAsia="fr-FR"/>
        </w:rPr>
        <w:pict>
          <v:rect id="_x0000_s1117" style="position:absolute;margin-left:269.2pt;margin-top:17.65pt;width:168.6pt;height:20.9pt;z-index:251756544" strokecolor="white [3212]">
            <v:textbox style="mso-next-textbox:#_x0000_s1117">
              <w:txbxContent>
                <w:p w:rsidR="004563D6" w:rsidRDefault="004563D6" w:rsidP="006F6CF1">
                  <w:r w:rsidRPr="00CD1474">
                    <w:rPr>
                      <w:i/>
                    </w:rPr>
                    <w:t>Figure 3 : Carte du lecteur phœnix</w:t>
                  </w:r>
                  <w:r>
                    <w:t xml:space="preserve"> route</w:t>
                  </w:r>
                </w:p>
              </w:txbxContent>
            </v:textbox>
          </v:rect>
        </w:pict>
      </w:r>
    </w:p>
    <w:p w:rsidR="006F6CF1" w:rsidRPr="00CD1474" w:rsidRDefault="006F6CF1" w:rsidP="006F6CF1">
      <w:pPr>
        <w:rPr>
          <w:rFonts w:ascii="Arial" w:hAnsi="Arial" w:cs="Arial"/>
          <w:sz w:val="24"/>
        </w:rPr>
      </w:pPr>
    </w:p>
    <w:p w:rsidR="006F6CF1" w:rsidRDefault="006F6CF1" w:rsidP="006F6CF1">
      <w:pPr>
        <w:ind w:left="-284"/>
        <w:rPr>
          <w:rFonts w:ascii="Arial" w:hAnsi="Arial" w:cs="Arial"/>
          <w:sz w:val="24"/>
        </w:rPr>
      </w:pPr>
    </w:p>
    <w:p w:rsidR="006F6CF1" w:rsidRPr="00CD1474" w:rsidRDefault="006F6CF1" w:rsidP="006F6CF1">
      <w:pPr>
        <w:ind w:left="-284"/>
        <w:rPr>
          <w:rFonts w:ascii="Arial" w:hAnsi="Arial" w:cs="Arial"/>
          <w:sz w:val="8"/>
        </w:rPr>
      </w:pPr>
    </w:p>
    <w:p w:rsidR="006F6CF1" w:rsidRDefault="006F6CF1" w:rsidP="006F6CF1">
      <w:pPr>
        <w:tabs>
          <w:tab w:val="left" w:pos="1167"/>
        </w:tabs>
        <w:ind w:left="-284"/>
        <w:rPr>
          <w:rFonts w:ascii="Arial" w:hAnsi="Arial" w:cs="Arial"/>
          <w:sz w:val="24"/>
        </w:rPr>
      </w:pPr>
      <w:r>
        <w:rPr>
          <w:rFonts w:ascii="Arial" w:hAnsi="Arial" w:cs="Arial"/>
          <w:sz w:val="24"/>
        </w:rPr>
        <w:t xml:space="preserve">      Nous avons du procéder à une petite astuce pour passer une piste du circuit : Nous avons réduit la taille d’une piste qui passe sous le composant IC1.</w:t>
      </w:r>
    </w:p>
    <w:p w:rsidR="006F6CF1" w:rsidRDefault="006F6CF1" w:rsidP="006F6CF1">
      <w:pPr>
        <w:tabs>
          <w:tab w:val="left" w:pos="1167"/>
        </w:tabs>
        <w:ind w:left="-284"/>
        <w:rPr>
          <w:rFonts w:ascii="Arial" w:hAnsi="Arial" w:cs="Arial"/>
          <w:sz w:val="24"/>
        </w:rPr>
      </w:pPr>
      <w:r>
        <w:rPr>
          <w:rFonts w:ascii="Arial" w:hAnsi="Arial" w:cs="Arial"/>
          <w:sz w:val="24"/>
        </w:rPr>
        <w:t>Nous avons ensuite utilisé 2 ‘’straps ‘</w:t>
      </w:r>
      <w:r w:rsidR="00244D1D">
        <w:rPr>
          <w:rFonts w:ascii="Arial" w:hAnsi="Arial" w:cs="Arial"/>
          <w:sz w:val="24"/>
        </w:rPr>
        <w:t>’ sur la couche extérieure de no</w:t>
      </w:r>
      <w:r>
        <w:rPr>
          <w:rFonts w:ascii="Arial" w:hAnsi="Arial" w:cs="Arial"/>
          <w:sz w:val="24"/>
        </w:rPr>
        <w:t>tre carte (visibles en rouge sur la figure ci-dessus).</w:t>
      </w:r>
    </w:p>
    <w:p w:rsidR="006F6CF1" w:rsidRPr="00CD1474" w:rsidRDefault="006F6CF1" w:rsidP="006F6CF1">
      <w:pPr>
        <w:tabs>
          <w:tab w:val="left" w:pos="1167"/>
        </w:tabs>
        <w:ind w:left="-284"/>
        <w:rPr>
          <w:rFonts w:ascii="Arial" w:hAnsi="Arial" w:cs="Arial"/>
          <w:sz w:val="24"/>
        </w:rPr>
      </w:pPr>
      <w:r>
        <w:rPr>
          <w:rFonts w:ascii="Arial" w:hAnsi="Arial" w:cs="Arial"/>
          <w:sz w:val="24"/>
        </w:rPr>
        <w:t>NB : Vous pouvez vous référer à la nomenclature en annexe.</w:t>
      </w:r>
    </w:p>
    <w:p w:rsidR="00F701C8" w:rsidRDefault="0094094C">
      <w:r>
        <w:rPr>
          <w:noProof/>
          <w:lang w:eastAsia="fr-FR"/>
        </w:rPr>
        <w:pict>
          <v:rect id="_x0000_s1205" style="position:absolute;margin-left:69.6pt;margin-top:111.7pt;width:301.1pt;height:23.35pt;z-index:251828224"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Page 2</w:t>
                  </w:r>
                  <w:r>
                    <w:rPr>
                      <w:color w:val="A6A6A6" w:themeColor="background1" w:themeShade="A6"/>
                    </w:rPr>
                    <w:t>7</w:t>
                  </w:r>
                  <w:r w:rsidRPr="0029719E">
                    <w:rPr>
                      <w:color w:val="A6A6A6" w:themeColor="background1" w:themeShade="A6"/>
                    </w:rPr>
                    <w:t xml:space="preserve"> </w:t>
                  </w:r>
                  <w:r>
                    <w:rPr>
                      <w:color w:val="A6A6A6" w:themeColor="background1" w:themeShade="A6"/>
                    </w:rPr>
                    <w:t>–</w:t>
                  </w:r>
                  <w:r w:rsidRPr="0029719E">
                    <w:rPr>
                      <w:color w:val="A6A6A6" w:themeColor="background1" w:themeShade="A6"/>
                    </w:rPr>
                    <w:t xml:space="preserve"> R</w:t>
                  </w:r>
                  <w:r>
                    <w:rPr>
                      <w:color w:val="A6A6A6" w:themeColor="background1" w:themeShade="A6"/>
                    </w:rPr>
                    <w:t>éalisations - Routage</w:t>
                  </w:r>
                </w:p>
              </w:txbxContent>
            </v:textbox>
          </v:rect>
        </w:pict>
      </w:r>
      <w:r>
        <w:rPr>
          <w:noProof/>
          <w:lang w:eastAsia="fr-FR"/>
        </w:rPr>
        <w:pict>
          <v:shape id="_x0000_s1206" type="#_x0000_t32" style="position:absolute;margin-left:-62.2pt;margin-top:99.65pt;width:577.95pt;height:.05pt;z-index:251829248" o:connectortype="straight" strokecolor="#4f81bd [3204]" strokeweight="1.5pt"/>
        </w:pict>
      </w:r>
      <w:r w:rsidR="00F701C8">
        <w:br w:type="page"/>
      </w:r>
    </w:p>
    <w:p w:rsidR="00F701C8" w:rsidRPr="00B76BA0" w:rsidRDefault="00F701C8" w:rsidP="00F701C8">
      <w:r>
        <w:rPr>
          <w:sz w:val="34"/>
          <w:szCs w:val="34"/>
        </w:rPr>
        <w:lastRenderedPageBreak/>
        <w:tab/>
        <w:t xml:space="preserve">                                  </w:t>
      </w:r>
      <w:r w:rsidR="00836162">
        <w:rPr>
          <w:sz w:val="34"/>
          <w:szCs w:val="34"/>
        </w:rPr>
        <w:t xml:space="preserve"> </w:t>
      </w:r>
      <w:r>
        <w:rPr>
          <w:sz w:val="34"/>
          <w:szCs w:val="34"/>
        </w:rPr>
        <w:t xml:space="preserve">   </w:t>
      </w:r>
      <w:r w:rsidR="0094094C" w:rsidRPr="0094094C">
        <w:rPr>
          <w:sz w:val="34"/>
          <w:szCs w:val="34"/>
        </w:rPr>
        <w:pict>
          <v:shape id="_x0000_i1036" type="#_x0000_t136" style="width:45.8pt;height:16.85pt" fillcolor="#b2b2b2" strokecolor="#33c" strokeweight="1pt">
            <v:fill opacity=".5"/>
            <v:shadow on="t" color="#99f" offset="3pt"/>
            <v:textpath style="font-family:&quot;Arial Black&quot;;v-text-kern:t" trim="t" fitpath="t" string="Tests&#10;"/>
          </v:shape>
        </w:pict>
      </w:r>
      <w:r>
        <w:rPr>
          <w:sz w:val="34"/>
          <w:szCs w:val="34"/>
        </w:rPr>
        <w:br/>
      </w:r>
      <w:r>
        <w:t xml:space="preserve">   </w:t>
      </w:r>
      <w:r>
        <w:br/>
      </w:r>
      <w:r>
        <w:br/>
      </w:r>
      <w:r w:rsidRPr="00B76BA0">
        <w:rPr>
          <w:rFonts w:ascii="Arial" w:hAnsi="Arial" w:cs="Arial"/>
          <w:sz w:val="24"/>
          <w:szCs w:val="24"/>
        </w:rPr>
        <w:t>En effet, cette partie est consacrée  aux différents tests et contrôles réalisés tout au long de ce projet.</w:t>
      </w:r>
      <w:r>
        <w:rPr>
          <w:rFonts w:ascii="Arial" w:hAnsi="Arial" w:cs="Arial"/>
          <w:sz w:val="24"/>
          <w:szCs w:val="24"/>
        </w:rPr>
        <w:br/>
      </w:r>
      <w:r>
        <w:rPr>
          <w:rFonts w:ascii="Arial" w:hAnsi="Arial" w:cs="Arial"/>
          <w:sz w:val="24"/>
          <w:szCs w:val="24"/>
        </w:rPr>
        <w:br/>
      </w:r>
      <w:r w:rsidRPr="00B76BA0">
        <w:rPr>
          <w:rFonts w:ascii="Arial" w:hAnsi="Arial" w:cs="Arial"/>
          <w:sz w:val="24"/>
          <w:szCs w:val="24"/>
        </w:rPr>
        <w:t>Le premier contrôle effectué a été de vérifier une fois la carte créer, les différentes connections pour être certain qu’il n y est aucune interruption de piste.</w:t>
      </w:r>
      <w:r w:rsidRPr="00B76BA0">
        <w:rPr>
          <w:rFonts w:ascii="Arial" w:hAnsi="Arial" w:cs="Arial"/>
          <w:sz w:val="24"/>
          <w:szCs w:val="24"/>
        </w:rPr>
        <w:br/>
        <w:t>Par la suite, nous avons placé les différents composants sur notre carte et avons procédé à une série de test pour vérifier le bon fonctionnement de celle-ci.</w:t>
      </w:r>
      <w:r>
        <w:rPr>
          <w:rFonts w:ascii="Arial" w:hAnsi="Arial" w:cs="Arial"/>
          <w:sz w:val="24"/>
          <w:szCs w:val="24"/>
        </w:rPr>
        <w:br/>
      </w:r>
    </w:p>
    <w:p w:rsidR="00F701C8" w:rsidRPr="00B76BA0" w:rsidRDefault="00F701C8" w:rsidP="00F701C8">
      <w:pPr>
        <w:rPr>
          <w:rFonts w:ascii="Arial" w:hAnsi="Arial" w:cs="Arial"/>
          <w:sz w:val="24"/>
          <w:szCs w:val="24"/>
        </w:rPr>
      </w:pPr>
      <w:r w:rsidRPr="00B76BA0">
        <w:rPr>
          <w:rFonts w:ascii="Arial" w:hAnsi="Arial" w:cs="Arial"/>
          <w:sz w:val="24"/>
          <w:szCs w:val="24"/>
        </w:rPr>
        <w:t>Pour procéder à une vérification de notre lecteur phœnix, nous l’alimentons en 9V sous une centaine de milliampères à l’aide du bornier.</w:t>
      </w:r>
      <w:r>
        <w:rPr>
          <w:rFonts w:ascii="Arial" w:hAnsi="Arial" w:cs="Arial"/>
          <w:sz w:val="24"/>
          <w:szCs w:val="24"/>
        </w:rPr>
        <w:br/>
      </w:r>
      <w:r>
        <w:rPr>
          <w:rFonts w:ascii="Arial" w:hAnsi="Arial" w:cs="Arial"/>
          <w:sz w:val="24"/>
          <w:szCs w:val="24"/>
        </w:rPr>
        <w:br/>
      </w:r>
      <w:r w:rsidRPr="00B76BA0">
        <w:rPr>
          <w:rFonts w:ascii="Arial" w:hAnsi="Arial" w:cs="Arial"/>
          <w:sz w:val="24"/>
          <w:szCs w:val="24"/>
        </w:rPr>
        <w:br/>
        <w:t xml:space="preserve">Pour commencer, on relève toutes les tensions pour les comparer à la théorie. On regarde avant tout si la LED3 s’allume car elle nous indique la présence du +5V sur notre lecteur. </w:t>
      </w:r>
    </w:p>
    <w:p w:rsidR="00F701C8" w:rsidRPr="00B76BA0" w:rsidRDefault="00F701C8" w:rsidP="00F701C8">
      <w:pPr>
        <w:rPr>
          <w:rFonts w:ascii="Arial" w:hAnsi="Arial" w:cs="Arial"/>
          <w:sz w:val="24"/>
          <w:szCs w:val="24"/>
        </w:rPr>
      </w:pPr>
      <w:r>
        <w:rPr>
          <w:rFonts w:ascii="Arial" w:hAnsi="Arial" w:cs="Arial"/>
          <w:sz w:val="24"/>
          <w:szCs w:val="24"/>
        </w:rPr>
        <w:br/>
      </w:r>
      <w:r w:rsidRPr="00B76BA0">
        <w:rPr>
          <w:rFonts w:ascii="Arial" w:hAnsi="Arial" w:cs="Arial"/>
          <w:sz w:val="24"/>
          <w:szCs w:val="24"/>
        </w:rPr>
        <w:t>On vérifie que le régulateur 78L05 stabilise bien la tension de sortie à 5V et qu’il délivre un courant suffisant. C’est le cas le régulateur fonctionne parfaitement.</w:t>
      </w:r>
    </w:p>
    <w:p w:rsidR="00F701C8" w:rsidRDefault="0094094C" w:rsidP="00F701C8">
      <w:pPr>
        <w:rPr>
          <w:rFonts w:ascii="Arial" w:hAnsi="Arial" w:cs="Arial"/>
          <w:sz w:val="24"/>
        </w:rPr>
      </w:pPr>
      <w:r w:rsidRPr="0094094C">
        <w:rPr>
          <w:rFonts w:ascii="Arial" w:hAnsi="Arial" w:cs="Arial"/>
          <w:noProof/>
          <w:sz w:val="24"/>
          <w:szCs w:val="24"/>
          <w:lang w:eastAsia="fr-FR"/>
        </w:rPr>
        <w:pict>
          <v:shape id="_x0000_s1208" type="#_x0000_t32" style="position:absolute;margin-left:-62.2pt;margin-top:351.15pt;width:577.95pt;height:.05pt;z-index:251831296" o:connectortype="straight" strokecolor="#4f81bd [3204]" strokeweight="1.5pt"/>
        </w:pict>
      </w:r>
      <w:r w:rsidRPr="0094094C">
        <w:rPr>
          <w:rFonts w:ascii="Arial" w:hAnsi="Arial" w:cs="Arial"/>
          <w:noProof/>
          <w:sz w:val="24"/>
          <w:szCs w:val="24"/>
          <w:lang w:eastAsia="fr-FR"/>
        </w:rPr>
        <w:pict>
          <v:rect id="_x0000_s1207" style="position:absolute;margin-left:69.6pt;margin-top:363.2pt;width:301.1pt;height:23.35pt;z-index:251830272"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Page 2</w:t>
                  </w:r>
                  <w:r>
                    <w:rPr>
                      <w:color w:val="A6A6A6" w:themeColor="background1" w:themeShade="A6"/>
                    </w:rPr>
                    <w:t>8</w:t>
                  </w:r>
                  <w:r w:rsidRPr="0029719E">
                    <w:rPr>
                      <w:color w:val="A6A6A6" w:themeColor="background1" w:themeShade="A6"/>
                    </w:rPr>
                    <w:t xml:space="preserve"> - </w:t>
                  </w:r>
                  <w:r>
                    <w:rPr>
                      <w:color w:val="A6A6A6" w:themeColor="background1" w:themeShade="A6"/>
                    </w:rPr>
                    <w:t>Tests</w:t>
                  </w:r>
                </w:p>
              </w:txbxContent>
            </v:textbox>
          </v:rect>
        </w:pict>
      </w:r>
      <w:r w:rsidR="00F701C8">
        <w:rPr>
          <w:rFonts w:ascii="Arial" w:hAnsi="Arial" w:cs="Arial"/>
          <w:sz w:val="24"/>
          <w:szCs w:val="24"/>
        </w:rPr>
        <w:br/>
      </w:r>
      <w:r w:rsidR="00F701C8" w:rsidRPr="00B76BA0">
        <w:rPr>
          <w:rFonts w:ascii="Arial" w:hAnsi="Arial" w:cs="Arial"/>
          <w:sz w:val="24"/>
          <w:szCs w:val="24"/>
        </w:rPr>
        <w:t>On regarde à présent si les tensions aux différentes bornes du</w:t>
      </w:r>
      <w:r w:rsidR="00F701C8">
        <w:rPr>
          <w:rFonts w:ascii="Arial" w:hAnsi="Arial" w:cs="Arial"/>
          <w:sz w:val="24"/>
          <w:szCs w:val="24"/>
        </w:rPr>
        <w:t xml:space="preserve"> composant MAX232  sont </w:t>
      </w:r>
      <w:r w:rsidR="00132524">
        <w:rPr>
          <w:rFonts w:ascii="Arial" w:hAnsi="Arial" w:cs="Arial"/>
          <w:sz w:val="24"/>
          <w:szCs w:val="24"/>
        </w:rPr>
        <w:t>exactes.</w:t>
      </w:r>
      <w:r w:rsidR="00132524" w:rsidRPr="00B76BA0">
        <w:rPr>
          <w:rFonts w:ascii="Arial" w:hAnsi="Arial" w:cs="Arial"/>
          <w:sz w:val="24"/>
          <w:szCs w:val="24"/>
        </w:rPr>
        <w:t xml:space="preserve"> On</w:t>
      </w:r>
      <w:r w:rsidR="00F701C8" w:rsidRPr="00B76BA0">
        <w:rPr>
          <w:rFonts w:ascii="Arial" w:hAnsi="Arial" w:cs="Arial"/>
          <w:sz w:val="24"/>
          <w:szCs w:val="24"/>
        </w:rPr>
        <w:t xml:space="preserve"> observe bien : </w:t>
      </w:r>
      <w:r w:rsidR="00F701C8">
        <w:rPr>
          <w:rFonts w:ascii="Arial" w:hAnsi="Arial" w:cs="Arial"/>
          <w:sz w:val="24"/>
          <w:szCs w:val="24"/>
        </w:rPr>
        <w:br/>
      </w:r>
      <w:r w:rsidR="00F701C8">
        <w:rPr>
          <w:rFonts w:ascii="Arial" w:hAnsi="Arial" w:cs="Arial"/>
          <w:sz w:val="24"/>
          <w:szCs w:val="24"/>
        </w:rPr>
        <w:br/>
      </w:r>
      <w:r w:rsidR="00F701C8">
        <w:rPr>
          <w:rFonts w:ascii="Arial" w:hAnsi="Arial" w:cs="Arial"/>
          <w:sz w:val="24"/>
          <w:szCs w:val="24"/>
        </w:rPr>
        <w:tab/>
      </w:r>
      <w:r w:rsidR="00F701C8">
        <w:rPr>
          <w:rFonts w:ascii="Arial" w:hAnsi="Arial" w:cs="Arial"/>
          <w:sz w:val="24"/>
          <w:szCs w:val="24"/>
        </w:rPr>
        <w:tab/>
      </w:r>
      <w:r w:rsidR="00F701C8">
        <w:rPr>
          <w:rFonts w:ascii="Arial" w:hAnsi="Arial" w:cs="Arial"/>
          <w:sz w:val="24"/>
          <w:szCs w:val="24"/>
        </w:rPr>
        <w:tab/>
      </w:r>
      <w:r w:rsidR="00F701C8">
        <w:rPr>
          <w:rFonts w:ascii="Arial" w:hAnsi="Arial" w:cs="Arial"/>
          <w:sz w:val="24"/>
          <w:szCs w:val="24"/>
        </w:rPr>
        <w:tab/>
        <w:t xml:space="preserve"> </w:t>
      </w:r>
      <w:r w:rsidR="00F701C8" w:rsidRPr="00B76BA0">
        <w:rPr>
          <w:rFonts w:ascii="Arial" w:hAnsi="Arial" w:cs="Arial"/>
          <w:sz w:val="24"/>
          <w:szCs w:val="24"/>
        </w:rPr>
        <w:t xml:space="preserve"> </w:t>
      </w:r>
      <w:r w:rsidR="00F701C8" w:rsidRPr="00B76BA0">
        <w:rPr>
          <w:rFonts w:ascii="Arial" w:hAnsi="Arial" w:cs="Arial"/>
          <w:sz w:val="24"/>
          <w:szCs w:val="24"/>
        </w:rPr>
        <w:sym w:font="Wingdings" w:char="F0E0"/>
      </w:r>
      <w:r w:rsidR="00F701C8" w:rsidRPr="00B76BA0">
        <w:rPr>
          <w:rFonts w:ascii="Arial" w:hAnsi="Arial" w:cs="Arial"/>
          <w:sz w:val="24"/>
          <w:szCs w:val="24"/>
        </w:rPr>
        <w:t xml:space="preserve"> La masse sur la patte 15.</w:t>
      </w:r>
      <w:r w:rsidR="00F701C8" w:rsidRPr="00B76BA0">
        <w:rPr>
          <w:rFonts w:ascii="Arial" w:hAnsi="Arial" w:cs="Arial"/>
          <w:sz w:val="24"/>
          <w:szCs w:val="24"/>
        </w:rPr>
        <w:br/>
      </w:r>
      <w:r w:rsidR="00F701C8" w:rsidRPr="00B76BA0">
        <w:rPr>
          <w:rFonts w:ascii="Arial" w:hAnsi="Arial" w:cs="Arial"/>
          <w:sz w:val="24"/>
          <w:szCs w:val="24"/>
        </w:rPr>
        <w:tab/>
      </w:r>
      <w:r w:rsidR="00F701C8" w:rsidRPr="00B76BA0">
        <w:rPr>
          <w:rFonts w:ascii="Arial" w:hAnsi="Arial" w:cs="Arial"/>
          <w:sz w:val="24"/>
          <w:szCs w:val="24"/>
        </w:rPr>
        <w:tab/>
      </w:r>
      <w:r w:rsidR="00F701C8">
        <w:rPr>
          <w:rFonts w:ascii="Arial" w:hAnsi="Arial" w:cs="Arial"/>
          <w:sz w:val="24"/>
          <w:szCs w:val="24"/>
        </w:rPr>
        <w:tab/>
      </w:r>
      <w:r w:rsidR="00F701C8">
        <w:rPr>
          <w:rFonts w:ascii="Arial" w:hAnsi="Arial" w:cs="Arial"/>
          <w:sz w:val="24"/>
          <w:szCs w:val="24"/>
        </w:rPr>
        <w:tab/>
      </w:r>
      <w:r w:rsidR="00F701C8" w:rsidRPr="00B76BA0">
        <w:rPr>
          <w:rFonts w:ascii="Arial" w:hAnsi="Arial" w:cs="Arial"/>
          <w:sz w:val="24"/>
          <w:szCs w:val="24"/>
        </w:rPr>
        <w:t xml:space="preserve">  </w:t>
      </w:r>
      <w:r w:rsidR="00F701C8" w:rsidRPr="00B76BA0">
        <w:rPr>
          <w:rFonts w:ascii="Arial" w:hAnsi="Arial" w:cs="Arial"/>
          <w:sz w:val="24"/>
          <w:szCs w:val="24"/>
        </w:rPr>
        <w:sym w:font="Wingdings" w:char="F0E0"/>
      </w:r>
      <w:r w:rsidR="00F701C8" w:rsidRPr="00B76BA0">
        <w:rPr>
          <w:rFonts w:ascii="Arial" w:hAnsi="Arial" w:cs="Arial"/>
          <w:sz w:val="24"/>
          <w:szCs w:val="24"/>
        </w:rPr>
        <w:t>Une tension de +10V sur la patte 2.</w:t>
      </w:r>
      <w:r w:rsidR="00F701C8" w:rsidRPr="00B76BA0">
        <w:rPr>
          <w:rFonts w:ascii="Arial" w:hAnsi="Arial" w:cs="Arial"/>
          <w:sz w:val="24"/>
          <w:szCs w:val="24"/>
        </w:rPr>
        <w:br/>
      </w:r>
      <w:r w:rsidR="00F701C8" w:rsidRPr="00B76BA0">
        <w:rPr>
          <w:rFonts w:ascii="Arial" w:hAnsi="Arial" w:cs="Arial"/>
          <w:sz w:val="24"/>
          <w:szCs w:val="24"/>
        </w:rPr>
        <w:tab/>
      </w:r>
      <w:r w:rsidR="00F701C8" w:rsidRPr="00B76BA0">
        <w:rPr>
          <w:rFonts w:ascii="Arial" w:hAnsi="Arial" w:cs="Arial"/>
          <w:sz w:val="24"/>
          <w:szCs w:val="24"/>
        </w:rPr>
        <w:tab/>
        <w:t xml:space="preserve"> </w:t>
      </w:r>
      <w:r w:rsidR="00F701C8">
        <w:rPr>
          <w:rFonts w:ascii="Arial" w:hAnsi="Arial" w:cs="Arial"/>
          <w:sz w:val="24"/>
          <w:szCs w:val="24"/>
        </w:rPr>
        <w:tab/>
      </w:r>
      <w:r w:rsidR="00F701C8">
        <w:rPr>
          <w:rFonts w:ascii="Arial" w:hAnsi="Arial" w:cs="Arial"/>
          <w:sz w:val="24"/>
          <w:szCs w:val="24"/>
        </w:rPr>
        <w:tab/>
      </w:r>
      <w:r w:rsidR="00F701C8" w:rsidRPr="00B76BA0">
        <w:rPr>
          <w:rFonts w:ascii="Arial" w:hAnsi="Arial" w:cs="Arial"/>
          <w:sz w:val="24"/>
          <w:szCs w:val="24"/>
        </w:rPr>
        <w:t xml:space="preserve">  </w:t>
      </w:r>
      <w:r w:rsidR="00F701C8" w:rsidRPr="00B76BA0">
        <w:rPr>
          <w:rFonts w:ascii="Arial" w:hAnsi="Arial" w:cs="Arial"/>
          <w:sz w:val="24"/>
          <w:szCs w:val="24"/>
        </w:rPr>
        <w:sym w:font="Wingdings" w:char="F0E0"/>
      </w:r>
      <w:r w:rsidR="00F701C8" w:rsidRPr="00B76BA0">
        <w:rPr>
          <w:rFonts w:ascii="Arial" w:hAnsi="Arial" w:cs="Arial"/>
          <w:sz w:val="24"/>
          <w:szCs w:val="24"/>
        </w:rPr>
        <w:t>Une tension de -10V sur la patte 6.</w:t>
      </w:r>
      <w:r w:rsidR="00F701C8" w:rsidRPr="00B76BA0">
        <w:rPr>
          <w:rFonts w:ascii="Arial" w:hAnsi="Arial" w:cs="Arial"/>
          <w:sz w:val="24"/>
          <w:szCs w:val="24"/>
        </w:rPr>
        <w:br/>
      </w:r>
      <w:r w:rsidR="00F701C8" w:rsidRPr="00B76BA0">
        <w:rPr>
          <w:rFonts w:ascii="Arial" w:hAnsi="Arial" w:cs="Arial"/>
          <w:sz w:val="24"/>
          <w:szCs w:val="24"/>
        </w:rPr>
        <w:tab/>
      </w:r>
      <w:r w:rsidR="00F701C8" w:rsidRPr="00B76BA0">
        <w:rPr>
          <w:rFonts w:ascii="Arial" w:hAnsi="Arial" w:cs="Arial"/>
          <w:sz w:val="24"/>
          <w:szCs w:val="24"/>
        </w:rPr>
        <w:tab/>
        <w:t xml:space="preserve">  </w:t>
      </w:r>
      <w:r w:rsidR="00F701C8">
        <w:rPr>
          <w:rFonts w:ascii="Arial" w:hAnsi="Arial" w:cs="Arial"/>
          <w:sz w:val="24"/>
          <w:szCs w:val="24"/>
        </w:rPr>
        <w:tab/>
      </w:r>
      <w:r w:rsidR="00F701C8">
        <w:rPr>
          <w:rFonts w:ascii="Arial" w:hAnsi="Arial" w:cs="Arial"/>
          <w:sz w:val="24"/>
          <w:szCs w:val="24"/>
        </w:rPr>
        <w:tab/>
        <w:t xml:space="preserve"> </w:t>
      </w:r>
      <w:r w:rsidR="00F701C8" w:rsidRPr="00B76BA0">
        <w:rPr>
          <w:rFonts w:ascii="Arial" w:hAnsi="Arial" w:cs="Arial"/>
          <w:sz w:val="24"/>
          <w:szCs w:val="24"/>
        </w:rPr>
        <w:t xml:space="preserve"> </w:t>
      </w:r>
      <w:r w:rsidR="00F701C8" w:rsidRPr="00B76BA0">
        <w:rPr>
          <w:rFonts w:ascii="Arial" w:hAnsi="Arial" w:cs="Arial"/>
          <w:sz w:val="24"/>
          <w:szCs w:val="24"/>
        </w:rPr>
        <w:sym w:font="Wingdings" w:char="F0E0"/>
      </w:r>
      <w:r w:rsidR="00F701C8" w:rsidRPr="00B76BA0">
        <w:rPr>
          <w:rFonts w:ascii="Arial" w:hAnsi="Arial" w:cs="Arial"/>
          <w:sz w:val="24"/>
          <w:szCs w:val="24"/>
        </w:rPr>
        <w:t>Une tension de +5V sur la patte 16.</w:t>
      </w:r>
      <w:r w:rsidR="00F701C8">
        <w:rPr>
          <w:rFonts w:ascii="Arial" w:hAnsi="Arial" w:cs="Arial"/>
          <w:sz w:val="24"/>
          <w:szCs w:val="24"/>
        </w:rPr>
        <w:br/>
      </w:r>
      <w:r w:rsidR="00F701C8" w:rsidRPr="00B76BA0">
        <w:rPr>
          <w:rFonts w:ascii="Arial" w:hAnsi="Arial" w:cs="Arial"/>
          <w:sz w:val="24"/>
          <w:szCs w:val="24"/>
        </w:rPr>
        <w:br/>
      </w:r>
      <w:r w:rsidR="00F701C8" w:rsidRPr="00B76BA0">
        <w:rPr>
          <w:rFonts w:ascii="Arial" w:hAnsi="Arial" w:cs="Arial"/>
          <w:sz w:val="24"/>
          <w:szCs w:val="24"/>
        </w:rPr>
        <w:br/>
        <w:t>On s’assure après cela que le jumper du Reset est bien placé, en effet si la LED1 reste allumée cela nous signale qu’il y a un Reset permanent sur le lecteur. On se doit alors de changer le jumper de place. On vérifie également le Reset à l’aide du logiciel HyperTerminal.</w:t>
      </w:r>
      <w:r w:rsidR="00F701C8" w:rsidRPr="00B76BA0">
        <w:rPr>
          <w:rFonts w:ascii="Arial" w:hAnsi="Arial" w:cs="Arial"/>
          <w:sz w:val="24"/>
          <w:szCs w:val="24"/>
        </w:rPr>
        <w:br/>
      </w:r>
      <w:r w:rsidR="00F701C8">
        <w:rPr>
          <w:rFonts w:ascii="Arial" w:hAnsi="Arial" w:cs="Arial"/>
          <w:sz w:val="24"/>
          <w:szCs w:val="24"/>
        </w:rPr>
        <w:br/>
      </w:r>
      <w:r w:rsidR="00F701C8" w:rsidRPr="00B76BA0">
        <w:rPr>
          <w:rFonts w:ascii="Arial" w:hAnsi="Arial" w:cs="Arial"/>
          <w:sz w:val="24"/>
          <w:szCs w:val="24"/>
        </w:rPr>
        <w:br/>
        <w:t>Ensuite, une fois que les tensions ont été vérifiées, nous devons nous assurer que le Quartz fonctionne. Pour cela, nous observons le signal délivré par le Quartz qui nous intéresse (3,59 MHz) à l’oscilloscope. On observe bien le signal souhaité.</w:t>
      </w:r>
      <w:r w:rsidR="00F701C8" w:rsidRPr="00B76BA0">
        <w:rPr>
          <w:rFonts w:ascii="Arial" w:hAnsi="Arial" w:cs="Arial"/>
          <w:sz w:val="24"/>
          <w:szCs w:val="24"/>
        </w:rPr>
        <w:br/>
      </w:r>
      <w:r w:rsidR="00F701C8" w:rsidRPr="00B76BA0">
        <w:rPr>
          <w:rFonts w:ascii="Arial" w:hAnsi="Arial" w:cs="Arial"/>
          <w:sz w:val="24"/>
          <w:szCs w:val="24"/>
        </w:rPr>
        <w:br/>
      </w:r>
      <w:r w:rsidR="00F701C8">
        <w:rPr>
          <w:rFonts w:ascii="Arial" w:hAnsi="Arial" w:cs="Arial"/>
          <w:sz w:val="24"/>
          <w:szCs w:val="24"/>
        </w:rPr>
        <w:lastRenderedPageBreak/>
        <w:br/>
      </w:r>
      <w:r w:rsidR="00F701C8">
        <w:rPr>
          <w:rFonts w:ascii="Arial" w:hAnsi="Arial" w:cs="Arial"/>
          <w:sz w:val="24"/>
          <w:szCs w:val="24"/>
        </w:rPr>
        <w:br/>
      </w:r>
      <w:r w:rsidR="00F701C8" w:rsidRPr="00B76BA0">
        <w:rPr>
          <w:rFonts w:ascii="Arial" w:hAnsi="Arial" w:cs="Arial"/>
          <w:sz w:val="24"/>
          <w:szCs w:val="24"/>
        </w:rPr>
        <w:t>Seulement nous avons observé le signal d’horloge qui entrait dans la borne CLK, et on observe une déformation du signal due à la capacité C5 qui intégrer notre signal, nous l’avons donc supprimée :</w:t>
      </w:r>
      <w:r w:rsidR="00F701C8">
        <w:t xml:space="preserve"> </w:t>
      </w:r>
      <w:r w:rsidR="00F701C8">
        <w:br/>
      </w:r>
    </w:p>
    <w:p w:rsidR="00F701C8" w:rsidRDefault="00F701C8" w:rsidP="00F701C8">
      <w:pPr>
        <w:rPr>
          <w:rFonts w:ascii="Arial" w:hAnsi="Arial" w:cs="Arial"/>
          <w:sz w:val="24"/>
        </w:rPr>
      </w:pPr>
      <w:r w:rsidRPr="00B76BA0">
        <w:rPr>
          <w:rFonts w:ascii="Arial" w:hAnsi="Arial" w:cs="Arial"/>
          <w:noProof/>
          <w:sz w:val="24"/>
          <w:lang w:eastAsia="fr-FR"/>
        </w:rPr>
        <w:drawing>
          <wp:inline distT="0" distB="0" distL="0" distR="0">
            <wp:extent cx="5182343" cy="1650670"/>
            <wp:effectExtent l="1905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5434" t="38284" r="4521" b="15842"/>
                    <a:stretch>
                      <a:fillRect/>
                    </a:stretch>
                  </pic:blipFill>
                  <pic:spPr bwMode="auto">
                    <a:xfrm>
                      <a:off x="0" y="0"/>
                      <a:ext cx="5182235" cy="1650365"/>
                    </a:xfrm>
                    <a:prstGeom prst="rect">
                      <a:avLst/>
                    </a:prstGeom>
                    <a:noFill/>
                    <a:ln w="9525">
                      <a:noFill/>
                      <a:miter lim="800000"/>
                      <a:headEnd/>
                      <a:tailEnd/>
                    </a:ln>
                  </pic:spPr>
                </pic:pic>
              </a:graphicData>
            </a:graphic>
          </wp:inline>
        </w:drawing>
      </w:r>
    </w:p>
    <w:p w:rsidR="00F701C8" w:rsidRPr="00B76BA0" w:rsidRDefault="00F701C8" w:rsidP="00F701C8">
      <w:pPr>
        <w:rPr>
          <w:rFonts w:ascii="Arial" w:hAnsi="Arial" w:cs="Arial"/>
          <w:sz w:val="24"/>
          <w:szCs w:val="24"/>
        </w:rPr>
      </w:pPr>
    </w:p>
    <w:p w:rsidR="00F701C8" w:rsidRPr="00B76BA0" w:rsidRDefault="00F701C8" w:rsidP="00F701C8">
      <w:pPr>
        <w:rPr>
          <w:rFonts w:ascii="Arial" w:hAnsi="Arial" w:cs="Arial"/>
          <w:sz w:val="24"/>
          <w:szCs w:val="24"/>
        </w:rPr>
      </w:pPr>
      <w:r w:rsidRPr="00B76BA0">
        <w:rPr>
          <w:rFonts w:ascii="Arial" w:hAnsi="Arial" w:cs="Arial"/>
          <w:sz w:val="24"/>
          <w:szCs w:val="24"/>
        </w:rPr>
        <w:t>Ensuite, nous avons vérifié toutes les connectivités du connecteur afin de vérifier que son emprunte utilisé auparavant était exacte. Nous avons pour cela observé chaque connexion et avons vu qu’elles étaient toutes bien placées : VCC, VSS, RST, CLK …</w:t>
      </w:r>
      <w:r>
        <w:rPr>
          <w:rFonts w:ascii="Arial" w:hAnsi="Arial" w:cs="Arial"/>
          <w:sz w:val="24"/>
          <w:szCs w:val="24"/>
        </w:rPr>
        <w:br/>
      </w:r>
    </w:p>
    <w:p w:rsidR="00F701C8" w:rsidRPr="00B76BA0" w:rsidRDefault="00F701C8" w:rsidP="00F701C8">
      <w:pPr>
        <w:rPr>
          <w:rFonts w:ascii="Arial" w:hAnsi="Arial" w:cs="Arial"/>
          <w:sz w:val="24"/>
          <w:szCs w:val="24"/>
        </w:rPr>
      </w:pPr>
      <w:r w:rsidRPr="00B76BA0">
        <w:rPr>
          <w:rFonts w:ascii="Arial" w:hAnsi="Arial" w:cs="Arial"/>
          <w:sz w:val="24"/>
          <w:szCs w:val="24"/>
        </w:rPr>
        <w:t>Nous avons vérifié de la même façon les 9 connexions du DB9 femelle.</w:t>
      </w:r>
      <w:r>
        <w:rPr>
          <w:rFonts w:ascii="Arial" w:hAnsi="Arial" w:cs="Arial"/>
          <w:sz w:val="24"/>
          <w:szCs w:val="24"/>
        </w:rPr>
        <w:br/>
      </w:r>
    </w:p>
    <w:p w:rsidR="00F701C8" w:rsidRPr="00B76BA0" w:rsidRDefault="00F701C8" w:rsidP="00F701C8">
      <w:pPr>
        <w:rPr>
          <w:rFonts w:ascii="Arial" w:hAnsi="Arial" w:cs="Arial"/>
          <w:sz w:val="24"/>
          <w:szCs w:val="24"/>
        </w:rPr>
      </w:pPr>
      <w:r w:rsidRPr="00B76BA0">
        <w:rPr>
          <w:rFonts w:ascii="Arial" w:hAnsi="Arial" w:cs="Arial"/>
          <w:sz w:val="24"/>
          <w:szCs w:val="24"/>
        </w:rPr>
        <w:t>Nous avons également testé la ligne bidirectionnelle par laquelle transitent les données, avec le logiciel HyperTerminal et le câble série relié à l’ordinateur (comme pour le Reset).</w:t>
      </w:r>
    </w:p>
    <w:p w:rsidR="00F701C8" w:rsidRDefault="0029719E" w:rsidP="00F701C8">
      <w:pPr>
        <w:rPr>
          <w:rFonts w:ascii="Arial" w:hAnsi="Arial" w:cs="Arial"/>
          <w:sz w:val="24"/>
        </w:rPr>
      </w:pPr>
      <w:r>
        <w:rPr>
          <w:rFonts w:ascii="Arial" w:hAnsi="Arial" w:cs="Arial"/>
          <w:noProof/>
          <w:sz w:val="24"/>
          <w:lang w:eastAsia="fr-FR"/>
        </w:rPr>
        <w:drawing>
          <wp:anchor distT="0" distB="0" distL="114300" distR="114300" simplePos="0" relativeHeight="251780096" behindDoc="0" locked="0" layoutInCell="1" allowOverlap="1">
            <wp:simplePos x="0" y="0"/>
            <wp:positionH relativeFrom="column">
              <wp:posOffset>-73223</wp:posOffset>
            </wp:positionH>
            <wp:positionV relativeFrom="paragraph">
              <wp:posOffset>277973</wp:posOffset>
            </wp:positionV>
            <wp:extent cx="2878529" cy="2366831"/>
            <wp:effectExtent l="171450" t="133350" r="359971" b="300169"/>
            <wp:wrapNone/>
            <wp:docPr id="172" name="Image 172" descr="http://www.vistacallerid.com/images/hyperterm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vistacallerid.com/images/hyperterminal1.jpg"/>
                    <pic:cNvPicPr>
                      <a:picLocks noChangeAspect="1" noChangeArrowheads="1"/>
                    </pic:cNvPicPr>
                  </pic:nvPicPr>
                  <pic:blipFill>
                    <a:blip r:embed="rId38"/>
                    <a:srcRect/>
                    <a:stretch>
                      <a:fillRect/>
                    </a:stretch>
                  </pic:blipFill>
                  <pic:spPr bwMode="auto">
                    <a:xfrm>
                      <a:off x="0" y="0"/>
                      <a:ext cx="2878388" cy="2366715"/>
                    </a:xfrm>
                    <a:prstGeom prst="rect">
                      <a:avLst/>
                    </a:prstGeom>
                    <a:ln>
                      <a:noFill/>
                    </a:ln>
                    <a:effectLst>
                      <a:outerShdw blurRad="292100" dist="139700" dir="2700000" algn="tl" rotWithShape="0">
                        <a:srgbClr val="333333">
                          <a:alpha val="65000"/>
                        </a:srgbClr>
                      </a:outerShdw>
                    </a:effectLst>
                  </pic:spPr>
                </pic:pic>
              </a:graphicData>
            </a:graphic>
          </wp:anchor>
        </w:drawing>
      </w:r>
    </w:p>
    <w:p w:rsidR="002F233B" w:rsidRDefault="003A090E" w:rsidP="00F701C8">
      <w:r>
        <w:rPr>
          <w:noProof/>
          <w:lang w:eastAsia="fr-FR"/>
        </w:rPr>
        <w:pict>
          <v:rect id="_x0000_s1265" style="position:absolute;margin-left:108.55pt;margin-top:184.05pt;width:115.05pt;height:20.55pt;z-index:251842560" strokecolor="white [3212]">
            <v:stroke dashstyle="dash"/>
            <v:textbox>
              <w:txbxContent>
                <w:p w:rsidR="003A090E" w:rsidRPr="003A090E" w:rsidRDefault="003A090E" w:rsidP="003A090E">
                  <w:pPr>
                    <w:jc w:val="center"/>
                    <w:rPr>
                      <w:i/>
                    </w:rPr>
                  </w:pPr>
                  <w:r w:rsidRPr="003A090E">
                    <w:rPr>
                      <w:i/>
                    </w:rPr>
                    <w:t>Logiciel hyperterminal</w:t>
                  </w:r>
                </w:p>
              </w:txbxContent>
            </v:textbox>
          </v:rect>
        </w:pict>
      </w:r>
      <w:r w:rsidR="0094094C">
        <w:rPr>
          <w:noProof/>
          <w:lang w:eastAsia="fr-FR"/>
        </w:rPr>
        <w:pict>
          <v:rect id="_x0000_s1209" style="position:absolute;margin-left:67.7pt;margin-top:262.55pt;width:301.1pt;height:23.35pt;z-index:251832320" strokecolor="white [3212]">
            <v:textbox>
              <w:txbxContent>
                <w:p w:rsidR="004563D6" w:rsidRPr="0029719E" w:rsidRDefault="004563D6" w:rsidP="0029719E">
                  <w:pPr>
                    <w:jc w:val="center"/>
                    <w:rPr>
                      <w:color w:val="A6A6A6" w:themeColor="background1" w:themeShade="A6"/>
                    </w:rPr>
                  </w:pPr>
                  <w:r w:rsidRPr="0029719E">
                    <w:rPr>
                      <w:color w:val="A6A6A6" w:themeColor="background1" w:themeShade="A6"/>
                    </w:rPr>
                    <w:t xml:space="preserve">Page </w:t>
                  </w:r>
                  <w:r>
                    <w:rPr>
                      <w:color w:val="A6A6A6" w:themeColor="background1" w:themeShade="A6"/>
                    </w:rPr>
                    <w:t>29 - Tests</w:t>
                  </w:r>
                </w:p>
              </w:txbxContent>
            </v:textbox>
          </v:rect>
        </w:pict>
      </w:r>
      <w:r w:rsidR="0094094C">
        <w:rPr>
          <w:noProof/>
          <w:lang w:eastAsia="fr-FR"/>
        </w:rPr>
        <w:pict>
          <v:shape id="_x0000_s1210" type="#_x0000_t32" style="position:absolute;margin-left:-64.1pt;margin-top:250.5pt;width:577.95pt;height:.05pt;z-index:251833344" o:connectortype="straight" strokecolor="#4f81bd [3204]" strokeweight="1.5pt"/>
        </w:pict>
      </w:r>
      <w:r w:rsidR="006F6CF1">
        <w:br w:type="page"/>
      </w:r>
      <w:r w:rsidR="00BF668A">
        <w:lastRenderedPageBreak/>
        <w:t xml:space="preserve">                             </w:t>
      </w:r>
      <w:r w:rsidR="002F233B">
        <w:t xml:space="preserve">                </w:t>
      </w:r>
      <w:r w:rsidR="00F701C8">
        <w:t xml:space="preserve"> </w:t>
      </w:r>
      <w:r w:rsidR="0094094C" w:rsidRPr="0094094C">
        <w:rPr>
          <w:sz w:val="34"/>
          <w:szCs w:val="34"/>
        </w:rPr>
        <w:pict>
          <v:shape id="_x0000_i1037" type="#_x0000_t136" style="width:209.45pt;height:18.7pt" fillcolor="#b2b2b2" strokecolor="#33c" strokeweight="1pt">
            <v:fill opacity=".5"/>
            <v:shadow on="t" color="#99f" offset="3pt"/>
            <v:textpath style="font-family:&quot;Arial Black&quot;;v-text-kern:t" trim="t" fitpath="t" string="Programmation carte GOLD&#10;"/>
          </v:shape>
        </w:pict>
      </w:r>
    </w:p>
    <w:p w:rsidR="002F233B" w:rsidRDefault="0094094C">
      <w:r w:rsidRPr="0094094C">
        <w:rPr>
          <w:rFonts w:ascii="Arial" w:eastAsia="Times New Roman" w:hAnsi="Arial" w:cs="Arial"/>
          <w:b/>
          <w:bCs/>
          <w:noProof/>
          <w:sz w:val="24"/>
          <w:szCs w:val="24"/>
          <w:lang w:eastAsia="fr-FR"/>
        </w:rPr>
        <w:pict>
          <v:shape id="_x0000_s1247" type="#_x0000_t32" style="position:absolute;margin-left:17.85pt;margin-top:806.4pt;width:577.95pt;height:.05pt;z-index:251840512" o:connectortype="straight" strokecolor="#4f81bd [3204]" strokeweight="1.5pt"/>
        </w:pict>
      </w:r>
      <w:r w:rsidRPr="0094094C">
        <w:rPr>
          <w:rFonts w:ascii="Arial" w:eastAsia="Times New Roman" w:hAnsi="Arial" w:cs="Arial"/>
          <w:b/>
          <w:bCs/>
          <w:noProof/>
          <w:sz w:val="24"/>
          <w:szCs w:val="24"/>
          <w:lang w:eastAsia="fr-FR"/>
        </w:rPr>
        <w:pict>
          <v:rect id="_x0000_s1246" style="position:absolute;margin-left:-159.65pt;margin-top:-5145107.5pt;width:301.1pt;height:23.35pt;z-index:251839488" strokecolor="white [3212]">
            <v:textbox>
              <w:txbxContent>
                <w:p w:rsidR="004563D6" w:rsidRPr="0029719E" w:rsidRDefault="004563D6" w:rsidP="002F233B">
                  <w:pPr>
                    <w:jc w:val="center"/>
                    <w:rPr>
                      <w:color w:val="A6A6A6" w:themeColor="background1" w:themeShade="A6"/>
                    </w:rPr>
                  </w:pPr>
                  <w:r w:rsidRPr="0029719E">
                    <w:rPr>
                      <w:color w:val="A6A6A6" w:themeColor="background1" w:themeShade="A6"/>
                    </w:rPr>
                    <w:t>Page 2</w:t>
                  </w:r>
                  <w:r>
                    <w:rPr>
                      <w:color w:val="A6A6A6" w:themeColor="background1" w:themeShade="A6"/>
                    </w:rPr>
                    <w:t>9 - Tes</w:t>
                  </w:r>
                  <w:r w:rsidRPr="0029719E">
                    <w:rPr>
                      <w:color w:val="A6A6A6" w:themeColor="background1" w:themeShade="A6"/>
                    </w:rPr>
                    <w:t>ts</w:t>
                  </w:r>
                </w:p>
              </w:txbxContent>
            </v:textbox>
          </v:rect>
        </w:pict>
      </w:r>
      <w:r w:rsidRPr="0094094C">
        <w:rPr>
          <w:rFonts w:ascii="Times New Roman" w:eastAsia="Times New Roman" w:hAnsi="Times New Roman" w:cs="Times New Roman"/>
          <w:noProof/>
          <w:sz w:val="24"/>
          <w:szCs w:val="24"/>
          <w:lang w:eastAsia="fr-FR"/>
        </w:rPr>
        <w:pict>
          <v:rect id="_x0000_s1243" style="position:absolute;margin-left:-588.95pt;margin-top:-8838164.9pt;width:301.1pt;height:23.35pt;z-index:251836416" strokecolor="white [3212]">
            <v:textbox>
              <w:txbxContent>
                <w:p w:rsidR="004563D6" w:rsidRPr="0029719E" w:rsidRDefault="004563D6" w:rsidP="002F233B">
                  <w:pPr>
                    <w:jc w:val="center"/>
                    <w:rPr>
                      <w:color w:val="A6A6A6" w:themeColor="background1" w:themeShade="A6"/>
                    </w:rPr>
                  </w:pPr>
                  <w:r w:rsidRPr="0029719E">
                    <w:rPr>
                      <w:color w:val="A6A6A6" w:themeColor="background1" w:themeShade="A6"/>
                    </w:rPr>
                    <w:t>Page 2</w:t>
                  </w:r>
                  <w:r>
                    <w:rPr>
                      <w:color w:val="A6A6A6" w:themeColor="background1" w:themeShade="A6"/>
                    </w:rPr>
                    <w:t>9 - Tes</w:t>
                  </w:r>
                  <w:r w:rsidRPr="0029719E">
                    <w:rPr>
                      <w:color w:val="A6A6A6" w:themeColor="background1" w:themeShade="A6"/>
                    </w:rPr>
                    <w:t>ts</w:t>
                  </w:r>
                </w:p>
              </w:txbxContent>
            </v:textbox>
          </v:rect>
        </w:pict>
      </w:r>
      <w:r w:rsidRPr="0094094C">
        <w:rPr>
          <w:rFonts w:ascii="Times New Roman" w:eastAsia="Times New Roman" w:hAnsi="Times New Roman" w:cs="Times New Roman"/>
          <w:noProof/>
          <w:sz w:val="24"/>
          <w:szCs w:val="24"/>
          <w:lang w:eastAsia="fr-FR"/>
        </w:rPr>
        <w:pict>
          <v:shape id="_x0000_s1242" type="#_x0000_t32" style="position:absolute;margin-left:18.3pt;margin-top:804.75pt;width:577.95pt;height:.05pt;z-index:251835392" o:connectortype="straight" strokecolor="#4f81bd [3204]" strokeweight="1.5pt"/>
        </w:pict>
      </w:r>
      <w:r w:rsidRPr="0094094C">
        <w:rPr>
          <w:rFonts w:ascii="Times New Roman" w:eastAsia="Times New Roman" w:hAnsi="Times New Roman" w:cs="Times New Roman"/>
          <w:noProof/>
          <w:sz w:val="24"/>
          <w:szCs w:val="24"/>
          <w:lang w:eastAsia="fr-FR"/>
        </w:rPr>
        <w:pict>
          <v:rect id="_x0000_s1241" style="position:absolute;margin-left:-589.9pt;margin-top:-5167446.1pt;width:301.1pt;height:23.35pt;z-index:251834368" strokecolor="white [3212]">
            <v:textbox style="mso-next-textbox:#_x0000_s1241">
              <w:txbxContent>
                <w:p w:rsidR="004563D6" w:rsidRPr="0029719E" w:rsidRDefault="004563D6" w:rsidP="002F233B">
                  <w:pPr>
                    <w:jc w:val="center"/>
                    <w:rPr>
                      <w:color w:val="A6A6A6" w:themeColor="background1" w:themeShade="A6"/>
                    </w:rPr>
                  </w:pPr>
                  <w:r w:rsidRPr="0029719E">
                    <w:rPr>
                      <w:color w:val="A6A6A6" w:themeColor="background1" w:themeShade="A6"/>
                    </w:rPr>
                    <w:t>Page 2</w:t>
                  </w:r>
                  <w:r>
                    <w:rPr>
                      <w:color w:val="A6A6A6" w:themeColor="background1" w:themeShade="A6"/>
                    </w:rPr>
                    <w:t>9 - Tes</w:t>
                  </w:r>
                  <w:r w:rsidRPr="0029719E">
                    <w:rPr>
                      <w:color w:val="A6A6A6" w:themeColor="background1" w:themeShade="A6"/>
                    </w:rPr>
                    <w:t>ts</w:t>
                  </w:r>
                </w:p>
              </w:txbxContent>
            </v:textbox>
          </v:rect>
        </w:pict>
      </w:r>
    </w:p>
    <w:p w:rsidR="002F233B" w:rsidRDefault="002F233B" w:rsidP="002F233B">
      <w:pPr>
        <w:ind w:left="-284" w:right="-284"/>
        <w:rPr>
          <w:rFonts w:ascii="Arial" w:hAnsi="Arial" w:cs="Arial"/>
        </w:rPr>
      </w:pPr>
      <w:r>
        <w:rPr>
          <w:rFonts w:ascii="Arial" w:hAnsi="Arial" w:cs="Arial"/>
        </w:rPr>
        <w:t>Dans l’optique de programmer notre carte GOLD, nous avons recherché sur internet des utilitaires permettant de programmer le PIC contenu dans une carte GOLD.</w:t>
      </w:r>
    </w:p>
    <w:p w:rsidR="002F233B" w:rsidRDefault="002F233B" w:rsidP="002F233B">
      <w:pPr>
        <w:ind w:left="-284" w:right="-284"/>
        <w:rPr>
          <w:rFonts w:ascii="Arial" w:hAnsi="Arial" w:cs="Arial"/>
        </w:rPr>
      </w:pPr>
      <w:r>
        <w:rPr>
          <w:rFonts w:ascii="Arial" w:hAnsi="Arial" w:cs="Arial"/>
        </w:rPr>
        <w:t>Nous avons cherchés dans les documentations constructeurs ou ‘’datasheet’’ et nous avons trouvé quelques sources très intéressantes.</w:t>
      </w:r>
    </w:p>
    <w:p w:rsidR="002F233B" w:rsidRDefault="002F233B" w:rsidP="002F233B">
      <w:pPr>
        <w:ind w:left="-284" w:right="-284"/>
        <w:rPr>
          <w:rFonts w:ascii="Arial" w:hAnsi="Arial" w:cs="Arial"/>
        </w:rPr>
      </w:pPr>
      <w:r>
        <w:rPr>
          <w:rFonts w:ascii="Arial" w:hAnsi="Arial" w:cs="Arial"/>
        </w:rPr>
        <w:t xml:space="preserve">Vous trouverez des pages intéressantes de ces datasheet en annexes mais vous trouverez ci-dessous quelques lignes de codes commentés très utiles pour la programmation du PIC16F84 contenu dans notre carte. Ce fut un </w:t>
      </w:r>
      <w:r w:rsidRPr="002F233B">
        <w:rPr>
          <w:rFonts w:ascii="Arial" w:hAnsi="Arial" w:cs="Arial"/>
          <w:u w:val="single"/>
        </w:rPr>
        <w:t>choix</w:t>
      </w:r>
      <w:r>
        <w:t xml:space="preserve"> </w:t>
      </w:r>
      <w:r>
        <w:rPr>
          <w:rFonts w:ascii="Arial" w:hAnsi="Arial" w:cs="Arial"/>
        </w:rPr>
        <w:t>de notre part de mettre ces quelques lignes de codes dans notre projet et non pas dans les annexes car celles-ci sont très bien commentés…</w:t>
      </w:r>
    </w:p>
    <w:p w:rsidR="002F233B" w:rsidRDefault="002F233B" w:rsidP="002F233B">
      <w:pPr>
        <w:ind w:left="-284" w:right="-284"/>
        <w:rPr>
          <w:rFonts w:ascii="Arial" w:hAnsi="Arial" w:cs="Arial"/>
        </w:rPr>
      </w:pP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94094C" w:rsidP="002F233B">
            <w:pPr>
              <w:spacing w:after="0" w:line="240" w:lineRule="auto"/>
              <w:rPr>
                <w:rFonts w:ascii="Arial" w:eastAsia="Times New Roman" w:hAnsi="Arial" w:cs="Arial"/>
                <w:sz w:val="24"/>
                <w:szCs w:val="24"/>
                <w:lang w:eastAsia="fr-FR"/>
              </w:rPr>
            </w:pPr>
            <w:r w:rsidRPr="0094094C">
              <w:rPr>
                <w:rFonts w:ascii="Arial" w:eastAsia="Times New Roman" w:hAnsi="Arial" w:cs="Arial"/>
                <w:b/>
                <w:bCs/>
                <w:noProof/>
                <w:sz w:val="24"/>
                <w:szCs w:val="24"/>
                <w:lang w:eastAsia="fr-FR"/>
              </w:rPr>
              <w:pict>
                <v:rect id="_x0000_s1249" style="position:absolute;margin-left:-70.5pt;margin-top:484pt;width:593.75pt;height:72.55pt;z-index:251841536" strokecolor="white [3212]">
                  <v:textbox>
                    <w:txbxContent>
                      <w:p w:rsidR="004563D6" w:rsidRDefault="004563D6" w:rsidP="006D1F05">
                        <w:r>
                          <w:rPr>
                            <w:noProof/>
                            <w:lang w:eastAsia="fr-FR"/>
                          </w:rPr>
                          <w:drawing>
                            <wp:inline distT="0" distB="0" distL="0" distR="0">
                              <wp:extent cx="7348220" cy="461997"/>
                              <wp:effectExtent l="19050" t="0" r="5080" b="0"/>
                              <wp:docPr id="4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7348220" cy="461997"/>
                                      </a:xfrm>
                                      <a:prstGeom prst="rect">
                                        <a:avLst/>
                                      </a:prstGeom>
                                      <a:noFill/>
                                      <a:ln w="9525">
                                        <a:noFill/>
                                        <a:miter lim="800000"/>
                                        <a:headEnd/>
                                        <a:tailEnd/>
                                      </a:ln>
                                    </pic:spPr>
                                  </pic:pic>
                                </a:graphicData>
                              </a:graphic>
                            </wp:inline>
                          </w:drawing>
                        </w:r>
                      </w:p>
                    </w:txbxContent>
                  </v:textbox>
                </v:rect>
              </w:pict>
            </w:r>
            <w:r w:rsidR="002F233B" w:rsidRPr="002F233B">
              <w:rPr>
                <w:rFonts w:ascii="Arial" w:eastAsia="Times New Roman" w:hAnsi="Arial" w:cs="Arial"/>
                <w:b/>
                <w:bCs/>
                <w:sz w:val="24"/>
                <w:szCs w:val="24"/>
                <w:lang w:eastAsia="fr-FR"/>
              </w:rPr>
              <w:t>Réception d’un octet</w:t>
            </w:r>
          </w:p>
        </w:tc>
      </w:tr>
    </w:tbl>
    <w:tbl>
      <w:tblPr>
        <w:tblpPr w:leftFromText="141" w:rightFromText="141" w:vertAnchor="text" w:horzAnchor="margin" w:tblpY="324"/>
        <w:tblW w:w="5000" w:type="pct"/>
        <w:tblCellSpacing w:w="0" w:type="dxa"/>
        <w:shd w:val="clear" w:color="auto" w:fill="DCFFBE"/>
        <w:tblCellMar>
          <w:top w:w="75" w:type="dxa"/>
          <w:left w:w="75" w:type="dxa"/>
          <w:bottom w:w="75" w:type="dxa"/>
          <w:right w:w="75" w:type="dxa"/>
        </w:tblCellMar>
        <w:tblLook w:val="04A0"/>
      </w:tblPr>
      <w:tblGrid>
        <w:gridCol w:w="1814"/>
        <w:gridCol w:w="1002"/>
        <w:gridCol w:w="2362"/>
        <w:gridCol w:w="4044"/>
      </w:tblGrid>
      <w:tr w:rsidR="002F233B" w:rsidRPr="002F233B" w:rsidT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xml:space="preserve">; Réception d'un octet provenant du maître </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Caractère lu dans W. La parité pas n'est pas vérifiée</w:t>
            </w:r>
            <w:r w:rsidRPr="002F233B">
              <w:rPr>
                <w:rFonts w:ascii="Times New Roman" w:eastAsia="Times New Roman" w:hAnsi="Times New Roman" w:cs="Times New Roman"/>
                <w:sz w:val="24"/>
                <w:szCs w:val="24"/>
                <w:lang w:eastAsia="fr-FR"/>
              </w:rPr>
              <w:br/>
              <w:t xml:space="preserve">;--------------------------------------------------------------------- </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Receive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début start-bit</w:t>
            </w:r>
            <w:r w:rsidRPr="002F233B">
              <w:rPr>
                <w:rFonts w:ascii="Times New Roman" w:eastAsia="Times New Roman" w:hAnsi="Times New Roman" w:cs="Times New Roman"/>
                <w:sz w:val="24"/>
                <w:szCs w:val="24"/>
                <w:lang w:eastAsia="fr-FR"/>
              </w:rPr>
              <w:br/>
              <w:t xml:space="preserve">; ------------------------ </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btfsc</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SERIAL</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Tester si start bit arrivé</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Receive</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non, attendre</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se positionner sur le milieu du 1er bit utile</w:t>
            </w:r>
            <w:r w:rsidRPr="002F233B">
              <w:rPr>
                <w:rFonts w:ascii="Times New Roman" w:eastAsia="Times New Roman" w:hAnsi="Times New Roman" w:cs="Times New Roman"/>
                <w:sz w:val="24"/>
                <w:szCs w:val="24"/>
                <w:lang w:eastAsia="fr-FR"/>
              </w:rPr>
              <w:br/>
              <w:t xml:space="preserve">; --------------------------------------------- </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1bit et demi</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réception du caractère</w:t>
            </w:r>
            <w:r w:rsidRPr="002F233B">
              <w:rPr>
                <w:rFonts w:ascii="Times New Roman" w:eastAsia="Times New Roman" w:hAnsi="Times New Roman" w:cs="Times New Roman"/>
                <w:sz w:val="24"/>
                <w:szCs w:val="24"/>
                <w:lang w:eastAsia="fr-FR"/>
              </w:rPr>
              <w:br/>
              <w:t>; ----------------------</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0x8</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pour 8 bits</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cmptbts</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dans compteur de bits</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Recloop</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bcf</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 , C</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Carry = 0</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94094C" w:rsidP="002F233B">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pict>
                <v:shape id="_x0000_s1245" type="#_x0000_t32" style="position:absolute;margin-left:.8pt;margin-top:281.95pt;width:577.95pt;height:.05pt;z-index:251838464;mso-position-horizontal-relative:text;mso-position-vertical-relative:text" o:connectortype="straight" strokecolor="#4f81bd [3204]" strokeweight="1.5pt"/>
              </w:pict>
            </w:r>
            <w:r w:rsidR="002F233B" w:rsidRPr="002F233B">
              <w:rPr>
                <w:rFonts w:ascii="Times New Roman" w:eastAsia="Times New Roman" w:hAnsi="Times New Roman" w:cs="Times New Roman"/>
                <w:sz w:val="24"/>
                <w:szCs w:val="24"/>
                <w:lang w:eastAsia="fr-FR"/>
              </w:rPr>
              <w:t>btfsc</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SERIAL</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tester si bit = 0</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bsf</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 , C</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Carry = bit reçu</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rrf</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caract , f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faire entrer le bit par la gauche</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milieu caractère suivant</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decfsz</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cmptbts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décrémenter compteur de bits</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Recloop</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 dernier, suivant</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on pointe actuellement sur le centre du bit de parité</w:t>
            </w:r>
            <w:r w:rsidRPr="002F233B">
              <w:rPr>
                <w:rFonts w:ascii="Times New Roman" w:eastAsia="Times New Roman" w:hAnsi="Times New Roman" w:cs="Times New Roman"/>
                <w:sz w:val="24"/>
                <w:szCs w:val="24"/>
                <w:lang w:eastAsia="fr-FR"/>
              </w:rPr>
              <w:br/>
              <w:t>; reste donc à attendre +- 1.5 bits pour être dans le second stop-bit</w:t>
            </w:r>
            <w:r w:rsidRPr="002F233B">
              <w:rPr>
                <w:rFonts w:ascii="Times New Roman" w:eastAsia="Times New Roman" w:hAnsi="Times New Roman" w:cs="Times New Roman"/>
                <w:sz w:val="24"/>
                <w:szCs w:val="24"/>
                <w:lang w:eastAsia="fr-FR"/>
              </w:rPr>
              <w:br/>
              <w:t xml:space="preserve">; ------------------------------------------------------------------------------ </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1,5 bit</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movf</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caract , w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caractère lu</w:t>
            </w:r>
          </w:p>
        </w:tc>
      </w:tr>
      <w:tr w:rsidR="002F233B" w:rsidRPr="002F233B" w:rsidTr="002F233B">
        <w:trPr>
          <w:tblCellSpacing w:w="0" w:type="dxa"/>
        </w:trPr>
        <w:tc>
          <w:tcPr>
            <w:tcW w:w="1759"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972"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return</w:t>
            </w:r>
          </w:p>
        </w:tc>
        <w:tc>
          <w:tcPr>
            <w:tcW w:w="1986"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et retour</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Ce sous-programme ne contient pas de difficultés particulières. Remarquez que plutôt que de positionner chaque bit reçu directement à la bonne position, on le fait entrer dans b7 en se servant d’une instruction " rrf ". Le bit précédent est de fait reculé en b6 et ainsi de suite. Le premier bit lu se retrouve donc en b0, le dernier restant en b7.</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Concernant la dernière temporisation, nous pointons à ce moment sur le centre du 9</w:t>
      </w:r>
      <w:r w:rsidRPr="002F233B">
        <w:rPr>
          <w:rFonts w:ascii="Times New Roman" w:eastAsia="Times New Roman" w:hAnsi="Times New Roman" w:cs="Times New Roman"/>
          <w:sz w:val="15"/>
          <w:szCs w:val="15"/>
          <w:vertAlign w:val="superscript"/>
          <w:lang w:eastAsia="fr-FR"/>
        </w:rPr>
        <w:t>ème</w:t>
      </w:r>
      <w:r w:rsidRPr="002F233B">
        <w:rPr>
          <w:rFonts w:ascii="Times New Roman" w:eastAsia="Times New Roman" w:hAnsi="Times New Roman" w:cs="Times New Roman"/>
          <w:sz w:val="24"/>
          <w:szCs w:val="24"/>
          <w:lang w:eastAsia="fr-FR"/>
        </w:rPr>
        <w:t xml:space="preserve"> bit, c’est à dire le bit de parité. Comme nous ne le traitons pas, inutile de le lire. Nous devons alors nous positionner sur un endroit où la ligne est repassée au niveau " 1 ", c’est à dire un des stop-bits, afin de pouvoir éventuellement commencer une attente d’un nouveau caractère.</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Nous devons donc nous attendre entre 0.5 et 2.5 bits. La sous-routine 1.5 bit est en plein dans cette zone et est directement utilisable.</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Le présent sous-programme utilise des variables que nous déclarerons plus loin.</w:t>
      </w: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Arial" w:eastAsia="Times New Roman" w:hAnsi="Arial" w:cs="Arial"/>
                <w:sz w:val="24"/>
                <w:szCs w:val="24"/>
                <w:lang w:eastAsia="fr-FR"/>
              </w:rPr>
            </w:pPr>
            <w:r w:rsidRPr="002F233B">
              <w:rPr>
                <w:rFonts w:ascii="Arial" w:eastAsia="Times New Roman" w:hAnsi="Arial" w:cs="Arial"/>
                <w:b/>
                <w:bCs/>
                <w:sz w:val="24"/>
                <w:szCs w:val="24"/>
                <w:lang w:eastAsia="fr-FR"/>
              </w:rPr>
              <w:t>L’émission d’un caractère</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N’oublions pas que notre carte n’émet qu’en réponse à une interrogation du " maître ". Donc, notre sous-programme d’émission sera appelé après le sous-programme de réception d’un octet.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Il est important également de se souvenir que nous travaillons en mode half-duplex, c’est à dire que la même ligne sert pour les entrées et les sorties. Comme chacun des interlocuteurs parle à tour de rôle, il faut laisser à chacun le temps de repasser en lecture après l’envoi de son dernier message. Ceci s’appelle " temps de retournement ". Il faut également se rappeler que notre routine de réception s’achèvera quelque part au milieu des stop-bits, il faudra également laisser à l’émetteur le temps de finir d’envoyer la fin de ses stop-bits.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Un bon compromis et la facilité d’écriture du programme nous permet de choisir une attente de 1.5 bit avant de commencer à émettre. J’ai choisi cette valeur car cette temporisation permet d’initialiser le timer. Cette valeur n’est cependant pas critique. Il faut simplement </w:t>
      </w:r>
      <w:r w:rsidRPr="002F233B">
        <w:rPr>
          <w:rFonts w:ascii="Times New Roman" w:eastAsia="Times New Roman" w:hAnsi="Times New Roman" w:cs="Times New Roman"/>
          <w:sz w:val="24"/>
          <w:szCs w:val="24"/>
          <w:lang w:eastAsia="fr-FR"/>
        </w:rPr>
        <w:lastRenderedPageBreak/>
        <w:t xml:space="preserve">répondre après que le " maître " soit placé en mode de réception, et avant qu’il ne considère que vote carte n’a pas répondu.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Notre programme va donc effectuer les opérations suivantes : </w:t>
      </w:r>
    </w:p>
    <w:p w:rsidR="002F233B" w:rsidRPr="002F233B" w:rsidRDefault="002F233B" w:rsidP="002F233B">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Attendre temps choisi avant émission </w:t>
      </w:r>
    </w:p>
    <w:p w:rsidR="002F233B" w:rsidRPr="002F233B" w:rsidRDefault="002F233B" w:rsidP="002F233B">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Passer en émission et envoyer le start-bit </w:t>
      </w:r>
    </w:p>
    <w:p w:rsidR="002F233B" w:rsidRPr="002F233B" w:rsidRDefault="002F233B" w:rsidP="002F233B">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Envoyer les 8 bits en commençant par b0 </w:t>
      </w:r>
    </w:p>
    <w:p w:rsidR="002F233B" w:rsidRPr="002F233B" w:rsidRDefault="002F233B" w:rsidP="002F233B">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Pour chaque bit " 1 " envoyé, inverser la parité, pour obtenir une parité paire </w:t>
      </w:r>
    </w:p>
    <w:p w:rsidR="002F233B" w:rsidRPr="002F233B" w:rsidRDefault="002F233B" w:rsidP="002F233B">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Envoyer la parité </w:t>
      </w:r>
    </w:p>
    <w:p w:rsidR="002F233B" w:rsidRPr="002F233B" w:rsidRDefault="002F233B" w:rsidP="002F233B">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Envoyer les 2 stop-bits </w:t>
      </w:r>
    </w:p>
    <w:p w:rsidR="002F233B" w:rsidRPr="002F233B" w:rsidRDefault="002F233B" w:rsidP="002F233B">
      <w:pPr>
        <w:numPr>
          <w:ilvl w:val="0"/>
          <w:numId w:val="22"/>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Repasser en réception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Voici donc notre sous-programme :</w:t>
      </w:r>
    </w:p>
    <w:tbl>
      <w:tblPr>
        <w:tblW w:w="5000" w:type="pct"/>
        <w:tblCellSpacing w:w="0" w:type="dxa"/>
        <w:shd w:val="clear" w:color="auto" w:fill="DCFFBE"/>
        <w:tblCellMar>
          <w:top w:w="75" w:type="dxa"/>
          <w:left w:w="75" w:type="dxa"/>
          <w:bottom w:w="75" w:type="dxa"/>
          <w:right w:w="75" w:type="dxa"/>
        </w:tblCellMar>
        <w:tblLook w:val="04A0"/>
      </w:tblPr>
      <w:tblGrid>
        <w:gridCol w:w="1641"/>
        <w:gridCol w:w="1040"/>
        <w:gridCol w:w="1641"/>
        <w:gridCol w:w="4900"/>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Envoi d'un octet vers le lecteur de carte</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envoie l'octet contenu dans le registre w vers le lecteur de carte</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caract</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Sauver caractère à 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1 bit et demi</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BANK1</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passer banque1</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bcf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SERIAL</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port série en sortie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BANK0</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repasser banque0</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start-bit</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bcf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SERIAL</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0 : start-bit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clrf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parite</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effacer bit de parité</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8</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pour 8 bits à 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cmptbts</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dans compteur de bits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attente entre 2 bits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8 bits de data</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Send_loop</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rrf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caract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décaler caractère, b0 dans carry</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rrf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caract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carry dans b7 de w</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andlw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0x80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garder bit à envoyer en position b7</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xorwf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parite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positionner parité</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xorwf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PORTB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Garder 1 si changement sur SERIAL</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xorwf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PORTB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si oui, inverser RB7</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attente entre 2 bits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decfsz</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cmptbts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décrémenter compteur de bits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Send_loop</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 dernier, suivant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parité</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parite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parité paire calculée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xorwf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PORTB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Si serial différent de bit à 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xorwf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PORTB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alors inverser RB7</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fin de parité</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2 stop-bits</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BANK1</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passer banque1</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bsf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SERIAL</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repasser en entrée (et niveau haut)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BANK0</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passer banque0</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temps entre 2 bits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temp_1b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temps entre 2 bits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return</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et retour</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Si vous êtes attentifs, vous avez remarquer une légère inversion en ce qui concerne la fin du protocole. En effet, plutôt que d’envoyer un niveau 1 (stop-bit) puis d’attendre 2 bits et enfin de repasser en entrée, nous sommes passé en entrée puis avons attendu 2bits.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Ceci est strictement identique, car la résistance de rappel au +5V du PORTB, que nous avons activée se charge d’imposer un niveau haut sur RB7 dès que cette pin est remise en entrée.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La routine servant à envoyer les 8 bits utilise l’instruction " xorwf " au lieu de tester si le bit à émettre vaut 1 ou 0. La routine commence par placer le bit à émettre en position b7. Pourquoi b7 ? Et bien tout simplement parce que c’est également b7 dans le PORTB que nous devrons modifier. Nous utilisons en effet RB7. La procédure utilisée permet de positionner en même temps le bit de parité. Effectuez l’opération manuellement sur papier pour vous en convaincre. Tentez d’écrire une routine utilisant " btfss " et " btfsc " et comparez les résultats obtenus.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Un petit mot concernant l’envoi du bit proprement dit, c’est à dire les 2 instructions :</w:t>
      </w:r>
    </w:p>
    <w:tbl>
      <w:tblPr>
        <w:tblW w:w="5000" w:type="pct"/>
        <w:tblCellSpacing w:w="0" w:type="dxa"/>
        <w:shd w:val="clear" w:color="auto" w:fill="DCFFBE"/>
        <w:tblCellMar>
          <w:top w:w="75" w:type="dxa"/>
          <w:left w:w="75" w:type="dxa"/>
          <w:bottom w:w="75" w:type="dxa"/>
          <w:right w:w="75" w:type="dxa"/>
        </w:tblCellMar>
        <w:tblLook w:val="04A0"/>
      </w:tblPr>
      <w:tblGrid>
        <w:gridCol w:w="1500"/>
        <w:gridCol w:w="750"/>
        <w:gridCol w:w="1500"/>
        <w:gridCol w:w="5472"/>
      </w:tblGrid>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xorwf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PORTB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Garder 1 si changement sur SERIAL</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xorwf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PORTB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si oui, inverser RB7 </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Nous commençons ici par lire le PORTB et nous effectuons un " xorlw " avec le bit à envoyer contenu dans " W ". Comme "W" ne contient que ce bit, RB0 à RB6 ne seront pas modifiés par les opérations suivantes.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Si le bit7 contenu dans "W" est différent de celui présent sur RB7, nous obtenons b7 = 1 dans W. Dans le cas où b7 de W est identique à RB7, nous obtenons 0. N’oublions pas en effet que le ",W" permet de placer le résultat dans "W".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Si nous appliquons " W " sur le PORTB en effectuant un " xorwf ", nous inverserons RB7 uniquement si b7 de " W " vaut 1, c’est à dire, en d’autres mots : Nous inverserons RB7 uniquement si son niveau actuel est différent du niveau que nous devons envoyer.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Ceci paraît un peu " tordu ", mais si vous essayez d’écrire cette routine autrement, vous verrez qu’en effectuant plusieurs essais, vous arriverez à un résultat identique, tout ceci à cause de la parité à gérer.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Remarquez que vous pouvez ignorer la vérification du bit de parité en réception, c’est votre problème. Par contre, vous êtes obligé de positionner correctement celle-ci à l’émission, car il y a de fortes chances pour que le maître vérifie cette parité.</w:t>
      </w: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b/>
                <w:bCs/>
                <w:sz w:val="24"/>
                <w:szCs w:val="24"/>
                <w:lang w:eastAsia="fr-FR"/>
              </w:rPr>
              <w:t>Initialisation</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Nous allons maintenant étudier le corps de notre programme principal. Comme tout programme qui se respecte, nous commencerons par l’initialisation. Celle-ci va être très simple, elle se limite à initialiser le registre OPTION.</w:t>
      </w:r>
    </w:p>
    <w:tbl>
      <w:tblPr>
        <w:tblW w:w="5000" w:type="pct"/>
        <w:tblCellSpacing w:w="0" w:type="dxa"/>
        <w:shd w:val="clear" w:color="auto" w:fill="DCFFBE"/>
        <w:tblCellMar>
          <w:top w:w="75" w:type="dxa"/>
          <w:left w:w="75" w:type="dxa"/>
          <w:bottom w:w="75" w:type="dxa"/>
          <w:right w:w="75" w:type="dxa"/>
        </w:tblCellMar>
        <w:tblLook w:val="04A0"/>
      </w:tblPr>
      <w:tblGrid>
        <w:gridCol w:w="1781"/>
        <w:gridCol w:w="1129"/>
        <w:gridCol w:w="1935"/>
        <w:gridCol w:w="4377"/>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INITIALISATIONS</w:t>
            </w:r>
            <w:r w:rsidRPr="002F233B">
              <w:rPr>
                <w:rFonts w:ascii="Times New Roman" w:eastAsia="Times New Roman" w:hAnsi="Times New Roman" w:cs="Times New Roman"/>
                <w:sz w:val="24"/>
                <w:szCs w:val="24"/>
                <w:lang w:eastAsia="fr-FR"/>
              </w:rPr>
              <w:br/>
              <w: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org</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0x000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Adresse de départ après reset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init</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BANK1</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passer banque1</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OPTIONVAL</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masque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OPTION_REG</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initialiser registre option</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BANK0</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passer banque0</w:t>
            </w:r>
          </w:p>
        </w:tc>
      </w:tr>
    </w:tbl>
    <w:p w:rsidR="002F233B" w:rsidRPr="002F233B" w:rsidRDefault="002F233B" w:rsidP="002F233B">
      <w:pPr>
        <w:spacing w:after="0" w:line="240" w:lineRule="auto"/>
        <w:rPr>
          <w:rFonts w:ascii="Times New Roman" w:eastAsia="Times New Roman" w:hAnsi="Times New Roman" w:cs="Times New Roman"/>
          <w:vanish/>
          <w:sz w:val="24"/>
          <w:szCs w:val="24"/>
          <w:lang w:eastAsia="fr-FR"/>
        </w:rPr>
      </w:pP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Arial" w:eastAsia="Times New Roman" w:hAnsi="Arial" w:cs="Arial"/>
                <w:sz w:val="24"/>
                <w:szCs w:val="24"/>
                <w:lang w:eastAsia="fr-FR"/>
              </w:rPr>
            </w:pPr>
            <w:r w:rsidRPr="002F233B">
              <w:rPr>
                <w:rFonts w:ascii="Arial" w:eastAsia="Times New Roman" w:hAnsi="Arial" w:cs="Arial"/>
                <w:b/>
                <w:bCs/>
                <w:sz w:val="24"/>
                <w:szCs w:val="24"/>
                <w:lang w:eastAsia="fr-FR"/>
              </w:rPr>
              <w:t>Envoi de l’ATR</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ATR signifie Answer To Reset, c’est à dire réponse à un reset. C’est une commande envoyée par la carte lors d’une mise sous tension ou lors d’un reset généré par le maître via la broche " MCLR ".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Tout d’abord, nous allons attendre un peu que le maître soit prêt à recevoir notre ATR. Il peut être nécessaire d’ajuster ce temps en fonction des caractéristiques du maître.</w:t>
      </w:r>
    </w:p>
    <w:tbl>
      <w:tblPr>
        <w:tblW w:w="5000" w:type="pct"/>
        <w:tblCellSpacing w:w="0" w:type="dxa"/>
        <w:shd w:val="clear" w:color="auto" w:fill="DCFFBE"/>
        <w:tblCellMar>
          <w:top w:w="75" w:type="dxa"/>
          <w:left w:w="75" w:type="dxa"/>
          <w:bottom w:w="75" w:type="dxa"/>
          <w:right w:w="75" w:type="dxa"/>
        </w:tblCellMar>
        <w:tblLook w:val="04A0"/>
      </w:tblPr>
      <w:tblGrid>
        <w:gridCol w:w="2101"/>
        <w:gridCol w:w="1051"/>
        <w:gridCol w:w="2101"/>
        <w:gridCol w:w="3969"/>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w:t>
            </w:r>
            <w:r w:rsidRPr="002F233B">
              <w:rPr>
                <w:rFonts w:ascii="Times New Roman" w:eastAsia="Times New Roman" w:hAnsi="Times New Roman" w:cs="Times New Roman"/>
                <w:sz w:val="24"/>
                <w:szCs w:val="24"/>
                <w:lang w:eastAsia="fr-FR"/>
              </w:rPr>
              <w:br/>
              <w:t>; PROGRAMME PRINCIPAL</w:t>
            </w:r>
            <w:r w:rsidRPr="002F233B">
              <w:rPr>
                <w:rFonts w:ascii="Times New Roman" w:eastAsia="Times New Roman" w:hAnsi="Times New Roman" w:cs="Times New Roman"/>
                <w:sz w:val="24"/>
                <w:szCs w:val="24"/>
                <w:lang w:eastAsia="fr-FR"/>
              </w:rPr>
              <w:br/>
              <w: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start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on commence par attendre un peu</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temp_1bd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attendre 1 bit et demi</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Ensuite, nous pouvons envoyer l’ATR. Pour des raisons de facilité, nous avons écrit notre ATR dans la zone eeprom interne. J’ai choisi un ATR de 5 caractères que j’ai inventé. Consultez les caractéristiques du maître pour connaître les ATR valides de votre application.</w:t>
      </w:r>
    </w:p>
    <w:tbl>
      <w:tblPr>
        <w:tblW w:w="5000" w:type="pct"/>
        <w:tblCellSpacing w:w="0" w:type="dxa"/>
        <w:shd w:val="clear" w:color="auto" w:fill="DCFFBE"/>
        <w:tblCellMar>
          <w:top w:w="75" w:type="dxa"/>
          <w:left w:w="75" w:type="dxa"/>
          <w:bottom w:w="75" w:type="dxa"/>
          <w:right w:w="75" w:type="dxa"/>
        </w:tblCellMar>
        <w:tblLook w:val="04A0"/>
      </w:tblPr>
      <w:tblGrid>
        <w:gridCol w:w="1682"/>
        <w:gridCol w:w="930"/>
        <w:gridCol w:w="1681"/>
        <w:gridCol w:w="4929"/>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ENVOI DE L'ATR</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Envoi d'un ATR fictif : l'ATR est dans les 5 octets de 0x04 à</w:t>
            </w:r>
            <w:r w:rsidRPr="002F233B">
              <w:rPr>
                <w:rFonts w:ascii="Times New Roman" w:eastAsia="Times New Roman" w:hAnsi="Times New Roman" w:cs="Times New Roman"/>
                <w:sz w:val="24"/>
                <w:szCs w:val="24"/>
                <w:lang w:eastAsia="fr-FR"/>
              </w:rPr>
              <w:br/>
              <w:t>; 0x00 de l'eeprom interne. L'ATR est écris en sens inverse</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0x5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pour 5 octets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dans compteur de boucles = adresse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ATR_loop</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decf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cmpt1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adresse à lire = compteur de boucles-1</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Rd_eeprom</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Lire un octet eeprom interne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sur le décodeur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decfsz</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cmpt1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décrémenter compteur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ATR_loop</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 fini, suivant</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b/>
          <w:bCs/>
          <w:sz w:val="24"/>
          <w:szCs w:val="24"/>
          <w:u w:val="single"/>
          <w:lang w:eastAsia="fr-FR"/>
        </w:rPr>
        <w:t>Remarques</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L’utilisation de la commande " decfsz " facilite l’écriture des boucles, mais, comme le compteur de boucles est en même temps l’offset de la position en eeprom, l’ATR sera écrit à l’envers dans l’eeprom, c’est à dire du dernier vers le premier octet.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A l’endroit de l’appel de la sous-routine " Rd_eeprom ", le compteur de boucles variera de 5 à 1. Or, notre adresse eeprom variera de 4 à 0. Donc, l’opération " decf " permet de charger dans " W " la valeur du compteur de boucles – 1.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Le sous-routine " Rd_eeprom " n’est rien d’autre que notre macro de lecture de mémoire eeprom transformée en sous-programme. La voici :</w:t>
      </w:r>
    </w:p>
    <w:tbl>
      <w:tblPr>
        <w:tblW w:w="5000" w:type="pct"/>
        <w:tblCellSpacing w:w="0" w:type="dxa"/>
        <w:shd w:val="clear" w:color="auto" w:fill="DCFFBE"/>
        <w:tblCellMar>
          <w:top w:w="75" w:type="dxa"/>
          <w:left w:w="75" w:type="dxa"/>
          <w:bottom w:w="75" w:type="dxa"/>
          <w:right w:w="75" w:type="dxa"/>
        </w:tblCellMar>
        <w:tblLook w:val="04A0"/>
      </w:tblPr>
      <w:tblGrid>
        <w:gridCol w:w="1711"/>
        <w:gridCol w:w="946"/>
        <w:gridCol w:w="1710"/>
        <w:gridCol w:w="4855"/>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r>
            <w:r w:rsidRPr="002F233B">
              <w:rPr>
                <w:rFonts w:ascii="Times New Roman" w:eastAsia="Times New Roman" w:hAnsi="Times New Roman" w:cs="Times New Roman"/>
                <w:sz w:val="24"/>
                <w:szCs w:val="24"/>
                <w:lang w:eastAsia="fr-FR"/>
              </w:rPr>
              <w:lastRenderedPageBreak/>
              <w:t>; Lecture d'un octet en eeprom interne *</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Lecture d'un octet de l'eeprom interne. L'adresse est passée dans w.octet lu est dans W</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Rd_eeprom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EEADR</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adresse à lire dans registre EEADR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bsf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 , RP0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passer en banque1</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bsf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EECON1 , RD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lancer la lecture EEPROM</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bcf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 , RP0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repasser en banque0</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EEDATA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charger valeur lue dans W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return</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retour</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Pensons également à inscrire notre ATR dans la zone eeprom :</w:t>
      </w:r>
    </w:p>
    <w:tbl>
      <w:tblPr>
        <w:tblW w:w="5000" w:type="pct"/>
        <w:tblCellSpacing w:w="0" w:type="dxa"/>
        <w:shd w:val="clear" w:color="auto" w:fill="DCFFBE"/>
        <w:tblCellMar>
          <w:top w:w="75" w:type="dxa"/>
          <w:left w:w="75" w:type="dxa"/>
          <w:bottom w:w="75" w:type="dxa"/>
          <w:right w:w="75" w:type="dxa"/>
        </w:tblCellMar>
        <w:tblLook w:val="04A0"/>
      </w:tblPr>
      <w:tblGrid>
        <w:gridCol w:w="1926"/>
        <w:gridCol w:w="963"/>
        <w:gridCol w:w="1926"/>
        <w:gridCol w:w="4407"/>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DECLARATIONS DE LA ZONE EEPROM *</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org</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0x2100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adresse début zone eeprom</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ATR</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0x07</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Réponse à l'ATR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0xAB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B7 01 BB AB 07</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0xBB</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0x01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0xB7</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p>
        </w:tc>
      </w:tr>
    </w:tbl>
    <w:p w:rsidR="002F233B" w:rsidRPr="002F233B" w:rsidRDefault="002F233B" w:rsidP="002F233B">
      <w:pPr>
        <w:spacing w:after="0" w:line="240" w:lineRule="auto"/>
        <w:rPr>
          <w:rFonts w:ascii="Times New Roman" w:eastAsia="Times New Roman" w:hAnsi="Times New Roman" w:cs="Times New Roman"/>
          <w:vanish/>
          <w:sz w:val="24"/>
          <w:szCs w:val="24"/>
          <w:lang w:eastAsia="fr-FR"/>
        </w:rPr>
      </w:pP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Arial" w:eastAsia="Times New Roman" w:hAnsi="Arial" w:cs="Arial"/>
                <w:sz w:val="24"/>
                <w:szCs w:val="24"/>
                <w:lang w:eastAsia="fr-FR"/>
              </w:rPr>
            </w:pPr>
            <w:r w:rsidRPr="002F233B">
              <w:rPr>
                <w:rFonts w:ascii="Arial" w:eastAsia="Times New Roman" w:hAnsi="Arial" w:cs="Arial"/>
                <w:b/>
                <w:bCs/>
                <w:sz w:val="24"/>
                <w:szCs w:val="24"/>
                <w:lang w:eastAsia="fr-FR"/>
              </w:rPr>
              <w:t>L’envoi du status</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La norme ISO 7816 demande que chaque émission d’une réponse de la carte soit suivi de 2 octets de status qui indiquent la manière dont a été interprétée la commande.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J’ai inventé des status pour cet exercice. Le status " 80 00 " indiquera que la commande a été exécutée correctement. J’utiliserai également le status " 60 40 " pour indiquer que la commande n’existe pas.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Nous allons donc créer 2 sous-programme. Un qui envoie le status standard, l’autre qui envoie n’importe quel status.</w:t>
      </w:r>
    </w:p>
    <w:tbl>
      <w:tblPr>
        <w:tblW w:w="5000" w:type="pct"/>
        <w:tblCellSpacing w:w="0" w:type="dxa"/>
        <w:shd w:val="clear" w:color="auto" w:fill="DCFFBE"/>
        <w:tblCellMar>
          <w:top w:w="75" w:type="dxa"/>
          <w:left w:w="75" w:type="dxa"/>
          <w:bottom w:w="75" w:type="dxa"/>
          <w:right w:w="75" w:type="dxa"/>
        </w:tblCellMar>
        <w:tblLook w:val="04A0"/>
      </w:tblPr>
      <w:tblGrid>
        <w:gridCol w:w="1955"/>
        <w:gridCol w:w="1064"/>
        <w:gridCol w:w="1955"/>
        <w:gridCol w:w="4248"/>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ENVOI DU STATUS STANDARD</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r>
            <w:r w:rsidRPr="002F233B">
              <w:rPr>
                <w:rFonts w:ascii="Times New Roman" w:eastAsia="Times New Roman" w:hAnsi="Times New Roman" w:cs="Times New Roman"/>
                <w:sz w:val="24"/>
                <w:szCs w:val="24"/>
                <w:lang w:eastAsia="fr-FR"/>
              </w:rPr>
              <w:lastRenderedPageBreak/>
              <w:t>; Envoie le status standard, dans ce cas on a pris 0x80 0X00</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Statstd</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0x80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prendre 1er octet status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l'envoyer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clrw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effacer w</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00</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classe</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et traiter classe</w:t>
            </w:r>
          </w:p>
        </w:tc>
      </w:tr>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ENVOI D'UN STATUS SPECIFIQUE</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Envoie d'abord l'octet contenu dans w, puis l'octet contenu dans status2</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Statxx</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on envoie valeur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status2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byte à 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on envoie 2</w:t>
            </w:r>
            <w:r w:rsidRPr="002F233B">
              <w:rPr>
                <w:rFonts w:ascii="Times New Roman" w:eastAsia="Times New Roman" w:hAnsi="Times New Roman" w:cs="Times New Roman"/>
                <w:sz w:val="15"/>
                <w:szCs w:val="15"/>
                <w:vertAlign w:val="superscript"/>
                <w:lang w:eastAsia="fr-FR"/>
              </w:rPr>
              <w:t>ème</w:t>
            </w:r>
            <w:r w:rsidRPr="002F233B">
              <w:rPr>
                <w:rFonts w:ascii="Times New Roman" w:eastAsia="Times New Roman" w:hAnsi="Times New Roman" w:cs="Times New Roman"/>
                <w:sz w:val="24"/>
                <w:szCs w:val="24"/>
                <w:lang w:eastAsia="fr-FR"/>
              </w:rPr>
              <w:t xml:space="preserve"> octet du status </w:t>
            </w:r>
          </w:p>
        </w:tc>
      </w:tr>
    </w:tbl>
    <w:p w:rsidR="002F233B" w:rsidRPr="002F233B" w:rsidRDefault="002F233B" w:rsidP="002F233B">
      <w:pPr>
        <w:spacing w:after="0" w:line="240" w:lineRule="auto"/>
        <w:rPr>
          <w:rFonts w:ascii="Times New Roman" w:eastAsia="Times New Roman" w:hAnsi="Times New Roman" w:cs="Times New Roman"/>
          <w:vanish/>
          <w:sz w:val="24"/>
          <w:szCs w:val="24"/>
          <w:lang w:eastAsia="fr-FR"/>
        </w:rPr>
      </w:pP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Arial" w:eastAsia="Times New Roman" w:hAnsi="Arial" w:cs="Arial"/>
                <w:sz w:val="24"/>
                <w:szCs w:val="24"/>
                <w:lang w:eastAsia="fr-FR"/>
              </w:rPr>
            </w:pPr>
            <w:r w:rsidRPr="002F233B">
              <w:rPr>
                <w:rFonts w:ascii="Arial" w:eastAsia="Times New Roman" w:hAnsi="Arial" w:cs="Arial"/>
                <w:b/>
                <w:bCs/>
                <w:sz w:val="24"/>
                <w:szCs w:val="24"/>
                <w:lang w:eastAsia="fr-FR"/>
              </w:rPr>
              <w:t>Réception de la classe</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Maintenant, notre carte passe en mode réception et attend sa première commande. Notre programme, pour des raisons de facilité ne gère qu’une seule classe. Nous nous contentons donc de lire l’octet, sans le vérifier ni le traiter. Il s’agit en effet d’un exercice didactique.</w:t>
      </w:r>
    </w:p>
    <w:tbl>
      <w:tblPr>
        <w:tblW w:w="5000" w:type="pct"/>
        <w:tblCellSpacing w:w="0" w:type="dxa"/>
        <w:shd w:val="clear" w:color="auto" w:fill="DCFFBE"/>
        <w:tblCellMar>
          <w:top w:w="75" w:type="dxa"/>
          <w:left w:w="75" w:type="dxa"/>
          <w:bottom w:w="75" w:type="dxa"/>
          <w:right w:w="75" w:type="dxa"/>
        </w:tblCellMar>
        <w:tblLook w:val="04A0"/>
      </w:tblPr>
      <w:tblGrid>
        <w:gridCol w:w="1987"/>
        <w:gridCol w:w="993"/>
        <w:gridCol w:w="1987"/>
        <w:gridCol w:w="4255"/>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LECTURE DE LA CLASSE</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on considère dans cet exemple qu'il n'y a qu'une seule classe valide.</w:t>
            </w:r>
            <w:r w:rsidRPr="002F233B">
              <w:rPr>
                <w:rFonts w:ascii="Times New Roman" w:eastAsia="Times New Roman" w:hAnsi="Times New Roman" w:cs="Times New Roman"/>
                <w:sz w:val="24"/>
                <w:szCs w:val="24"/>
                <w:lang w:eastAsia="fr-FR"/>
              </w:rPr>
              <w:br/>
              <w:t>; on attend l'arrivée de la classe et on ne la traite pas</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classe</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Receive</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Lire le byte venant du maître</w:t>
            </w:r>
          </w:p>
        </w:tc>
      </w:tr>
    </w:tbl>
    <w:p w:rsidR="002F233B" w:rsidRPr="002F233B" w:rsidRDefault="002F233B" w:rsidP="002F233B">
      <w:pPr>
        <w:spacing w:after="0" w:line="240" w:lineRule="auto"/>
        <w:rPr>
          <w:rFonts w:ascii="Times New Roman" w:eastAsia="Times New Roman" w:hAnsi="Times New Roman" w:cs="Times New Roman"/>
          <w:vanish/>
          <w:sz w:val="24"/>
          <w:szCs w:val="24"/>
          <w:lang w:eastAsia="fr-FR"/>
        </w:rPr>
      </w:pP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Arial" w:eastAsia="Times New Roman" w:hAnsi="Arial" w:cs="Arial"/>
                <w:sz w:val="24"/>
                <w:szCs w:val="24"/>
                <w:lang w:eastAsia="fr-FR"/>
              </w:rPr>
            </w:pPr>
            <w:r w:rsidRPr="002F233B">
              <w:rPr>
                <w:rFonts w:ascii="Arial" w:eastAsia="Times New Roman" w:hAnsi="Arial" w:cs="Arial"/>
                <w:b/>
                <w:bCs/>
                <w:sz w:val="24"/>
                <w:szCs w:val="24"/>
                <w:lang w:eastAsia="fr-FR"/>
              </w:rPr>
              <w:t>Réception de INS, P1, P2, et LEN</w:t>
            </w:r>
          </w:p>
        </w:tc>
      </w:tr>
    </w:tbl>
    <w:p w:rsidR="002F233B" w:rsidRPr="002F233B" w:rsidRDefault="002F233B" w:rsidP="002F233B">
      <w:pPr>
        <w:spacing w:after="0" w:line="240" w:lineRule="auto"/>
        <w:rPr>
          <w:rFonts w:ascii="Times New Roman" w:eastAsia="Times New Roman" w:hAnsi="Times New Roman" w:cs="Times New Roman"/>
          <w:vanish/>
          <w:sz w:val="24"/>
          <w:szCs w:val="24"/>
          <w:lang w:eastAsia="fr-FR"/>
        </w:rPr>
      </w:pPr>
    </w:p>
    <w:tbl>
      <w:tblPr>
        <w:tblW w:w="5000" w:type="pct"/>
        <w:tblCellSpacing w:w="0" w:type="dxa"/>
        <w:shd w:val="clear" w:color="auto" w:fill="DCFFBE"/>
        <w:tblCellMar>
          <w:top w:w="75" w:type="dxa"/>
          <w:left w:w="75" w:type="dxa"/>
          <w:bottom w:w="75" w:type="dxa"/>
          <w:right w:w="75" w:type="dxa"/>
        </w:tblCellMar>
        <w:tblLook w:val="04A0"/>
      </w:tblPr>
      <w:tblGrid>
        <w:gridCol w:w="1739"/>
        <w:gridCol w:w="962"/>
        <w:gridCol w:w="1739"/>
        <w:gridCol w:w="4782"/>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LECTURE DE INS, P1, P2, LEN</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INS sera placé dans la variable Ser_ins P1 sera placé dans Ser_P1 et P2 dans Ser_P2</w:t>
            </w:r>
            <w:r w:rsidRPr="002F233B">
              <w:rPr>
                <w:rFonts w:ascii="Times New Roman" w:eastAsia="Times New Roman" w:hAnsi="Times New Roman" w:cs="Times New Roman"/>
                <w:sz w:val="24"/>
                <w:szCs w:val="24"/>
                <w:lang w:eastAsia="fr-FR"/>
              </w:rPr>
              <w:br/>
              <w:t>; La longueur du champs de data sera dans Ser_len</w:t>
            </w:r>
            <w:r w:rsidRPr="002F233B">
              <w:rPr>
                <w:rFonts w:ascii="Times New Roman" w:eastAsia="Times New Roman" w:hAnsi="Times New Roman" w:cs="Times New Roman"/>
                <w:sz w:val="24"/>
                <w:szCs w:val="24"/>
                <w:lang w:eastAsia="fr-FR"/>
              </w:rPr>
              <w:br/>
            </w:r>
            <w:r w:rsidRPr="002F233B">
              <w:rPr>
                <w:rFonts w:ascii="Times New Roman" w:eastAsia="Times New Roman" w:hAnsi="Times New Roman" w:cs="Times New Roman"/>
                <w:sz w:val="24"/>
                <w:szCs w:val="24"/>
                <w:lang w:eastAsia="fr-FR"/>
              </w:rPr>
              <w:lastRenderedPageBreak/>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Ser_Ins</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pointer sur emplacement instruction</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FSR</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initialiser pointeur indirection</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read_loop</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Receive</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Lire un octet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INDF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sauver dans emplacement prévu</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incf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FSR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pointer sur suivant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btfss</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FSR , 0x4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Tester si adresse 0x10 atteinte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read_loop</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non, octet suivant </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Vous pouvez constater l’utilisation de l’adressage indirect pour sauvegarder les octets reçus dans 4 emplacements consécutifs. Nous choisirons les adresses 0x0C à 0x0F, ce qui nous permet facilement de détecter la fin de la commande. En effet, une fois le 4</w:t>
      </w:r>
      <w:r w:rsidRPr="002F233B">
        <w:rPr>
          <w:rFonts w:ascii="Times New Roman" w:eastAsia="Times New Roman" w:hAnsi="Times New Roman" w:cs="Times New Roman"/>
          <w:sz w:val="15"/>
          <w:szCs w:val="15"/>
          <w:vertAlign w:val="superscript"/>
          <w:lang w:eastAsia="fr-FR"/>
        </w:rPr>
        <w:t>ème</w:t>
      </w:r>
      <w:r w:rsidRPr="002F233B">
        <w:rPr>
          <w:rFonts w:ascii="Times New Roman" w:eastAsia="Times New Roman" w:hAnsi="Times New Roman" w:cs="Times New Roman"/>
          <w:sz w:val="24"/>
          <w:szCs w:val="24"/>
          <w:lang w:eastAsia="fr-FR"/>
        </w:rPr>
        <w:t xml:space="preserve"> octet sauvé, FSR pointe sur 0x10, il suffit donc de tester son bit 4 pour tester la fin de la boucle, sans avoir besoin d’un compteur de boucles supplémentaire.</w:t>
      </w: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Arial" w:eastAsia="Times New Roman" w:hAnsi="Arial" w:cs="Arial"/>
                <w:sz w:val="24"/>
                <w:szCs w:val="24"/>
                <w:lang w:eastAsia="fr-FR"/>
              </w:rPr>
            </w:pPr>
            <w:r w:rsidRPr="002F233B">
              <w:rPr>
                <w:rFonts w:ascii="Arial" w:eastAsia="Times New Roman" w:hAnsi="Arial" w:cs="Arial"/>
                <w:b/>
                <w:bCs/>
                <w:sz w:val="24"/>
                <w:szCs w:val="24"/>
                <w:lang w:eastAsia="fr-FR"/>
              </w:rPr>
              <w:t xml:space="preserve"> Contrôle de l’instruction reçue</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Une fois la commande reçue, nous devons traiter les différentes commandes reçues. Dans notre exemple didactique, j’ai implémenté une seule instruction. La seule instruction valide est l’instruction 0x25.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Cette instruction calcule la somme de P1 et P2, et renvoie le résultat. Comme LEN contient la longueur de la chaîne de réponse, si LEN est supérieur à 1, la réponse sera complétée par des 0xFF. Toute autre instruction sera considérée comme incorrecte. </w:t>
      </w:r>
    </w:p>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Voici notre test :</w:t>
      </w:r>
    </w:p>
    <w:tbl>
      <w:tblPr>
        <w:tblW w:w="5000" w:type="pct"/>
        <w:tblCellSpacing w:w="0" w:type="dxa"/>
        <w:shd w:val="clear" w:color="auto" w:fill="DCFFBE"/>
        <w:tblCellMar>
          <w:top w:w="75" w:type="dxa"/>
          <w:left w:w="75" w:type="dxa"/>
          <w:bottom w:w="75" w:type="dxa"/>
          <w:right w:w="75" w:type="dxa"/>
        </w:tblCellMar>
        <w:tblLook w:val="04A0"/>
      </w:tblPr>
      <w:tblGrid>
        <w:gridCol w:w="1825"/>
        <w:gridCol w:w="1009"/>
        <w:gridCol w:w="1824"/>
        <w:gridCol w:w="4564"/>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SWITCH SUIVANT INSTRUCTION RECUE</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w:t>
            </w:r>
            <w:r w:rsidRPr="002F233B">
              <w:rPr>
                <w:rFonts w:ascii="Times New Roman" w:eastAsia="Times New Roman" w:hAnsi="Times New Roman" w:cs="Times New Roman"/>
                <w:sz w:val="24"/>
                <w:szCs w:val="24"/>
                <w:lang w:eastAsia="fr-FR"/>
              </w:rPr>
              <w:br/>
              <w:t>; Nous allons imaginer que nous allons réagir à une instruction 0x25</w:t>
            </w:r>
            <w:r w:rsidRPr="002F233B">
              <w:rPr>
                <w:rFonts w:ascii="Times New Roman" w:eastAsia="Times New Roman" w:hAnsi="Times New Roman" w:cs="Times New Roman"/>
                <w:sz w:val="24"/>
                <w:szCs w:val="24"/>
                <w:lang w:eastAsia="fr-FR"/>
              </w:rPr>
              <w:br/>
              <w:t>; Toute autre instruction sera considérée comme incorrecte</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3"/>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tester instruction reçue</w:t>
            </w:r>
            <w:r w:rsidRPr="002F233B">
              <w:rPr>
                <w:rFonts w:ascii="Times New Roman" w:eastAsia="Times New Roman" w:hAnsi="Times New Roman" w:cs="Times New Roman"/>
                <w:sz w:val="24"/>
                <w:szCs w:val="24"/>
                <w:lang w:eastAsia="fr-FR"/>
              </w:rPr>
              <w:br/>
              <w:t xml:space="preserve">; ------------------------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Ser_Ins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instruction reçue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sublw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0x25</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comparer avec 0x25</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btfsc</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 , Z</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tester si identique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Ins25</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oui, traiter instruction 25</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  </w:t>
            </w:r>
          </w:p>
        </w:tc>
        <w:tc>
          <w:tcPr>
            <w:tcW w:w="0" w:type="auto"/>
            <w:gridSpan w:val="3"/>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traiter instruction incorrecte</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0x40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octet2 status à 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status2</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placer dans variable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0x60</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octet 1 status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Statxx</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status</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Nous voyons ici que si l’instruction reçue est 0x25, nous sautons au traitement de l’instruction. Dans le cas contraire, nous envoyons le status " 60 40 " qui signifie dans notre cas " instruction incorrecte ".</w:t>
      </w: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b/>
                <w:bCs/>
                <w:sz w:val="24"/>
                <w:szCs w:val="24"/>
                <w:lang w:eastAsia="fr-FR"/>
              </w:rPr>
              <w:t>Traitement d’une instruction</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Nous en arrivons maintenant au traitement de notre instruction proprement dite.</w:t>
      </w:r>
      <w:r w:rsidRPr="002F233B">
        <w:rPr>
          <w:rFonts w:ascii="Times New Roman" w:eastAsia="Times New Roman" w:hAnsi="Times New Roman" w:cs="Times New Roman"/>
          <w:sz w:val="24"/>
          <w:szCs w:val="24"/>
          <w:lang w:eastAsia="fr-FR"/>
        </w:rPr>
        <w:br/>
      </w:r>
      <w:r w:rsidRPr="002F233B">
        <w:rPr>
          <w:rFonts w:ascii="Times New Roman" w:eastAsia="Times New Roman" w:hAnsi="Times New Roman" w:cs="Times New Roman"/>
          <w:sz w:val="24"/>
          <w:szCs w:val="24"/>
          <w:lang w:eastAsia="fr-FR"/>
        </w:rPr>
        <w:br/>
        <w:t xml:space="preserve">On va traiter cette instruction de la manière suivante : </w:t>
      </w:r>
    </w:p>
    <w:p w:rsidR="002F233B" w:rsidRPr="002F233B" w:rsidRDefault="002F233B" w:rsidP="002F233B">
      <w:pPr>
        <w:numPr>
          <w:ilvl w:val="0"/>
          <w:numId w:val="23"/>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Comme dans toute instruction, on renvoie l’instruction reçue </w:t>
      </w:r>
    </w:p>
    <w:p w:rsidR="002F233B" w:rsidRPr="002F233B" w:rsidRDefault="002F233B" w:rsidP="002F233B">
      <w:pPr>
        <w:numPr>
          <w:ilvl w:val="0"/>
          <w:numId w:val="23"/>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La carte renvoie la somme de P1 et de P2. </w:t>
      </w:r>
    </w:p>
    <w:p w:rsidR="002F233B" w:rsidRPr="002F233B" w:rsidRDefault="002F233B" w:rsidP="002F233B">
      <w:pPr>
        <w:numPr>
          <w:ilvl w:val="0"/>
          <w:numId w:val="23"/>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La trame d'envoi est complété par des 0xFF pour atteindre une longueur totale de data identique à Ser_Len </w:t>
      </w:r>
    </w:p>
    <w:p w:rsidR="002F233B" w:rsidRPr="002F233B" w:rsidRDefault="002F233B" w:rsidP="002F233B">
      <w:pPr>
        <w:numPr>
          <w:ilvl w:val="0"/>
          <w:numId w:val="23"/>
        </w:num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Ensuite le status standard est envoyé " 80 00 " </w:t>
      </w:r>
    </w:p>
    <w:tbl>
      <w:tblPr>
        <w:tblW w:w="5000" w:type="pct"/>
        <w:tblCellSpacing w:w="0" w:type="dxa"/>
        <w:shd w:val="clear" w:color="auto" w:fill="DCFFBE"/>
        <w:tblCellMar>
          <w:top w:w="75" w:type="dxa"/>
          <w:left w:w="75" w:type="dxa"/>
          <w:bottom w:w="75" w:type="dxa"/>
          <w:right w:w="75" w:type="dxa"/>
        </w:tblCellMar>
        <w:tblLook w:val="04A0"/>
      </w:tblPr>
      <w:tblGrid>
        <w:gridCol w:w="1819"/>
        <w:gridCol w:w="990"/>
        <w:gridCol w:w="1818"/>
        <w:gridCol w:w="4595"/>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TRAITER INSTRUCTION 25</w:t>
            </w:r>
            <w:r w:rsidRPr="002F233B">
              <w:rPr>
                <w:rFonts w:ascii="Times New Roman" w:eastAsia="Times New Roman" w:hAnsi="Times New Roman" w:cs="Times New Roman"/>
                <w:sz w:val="24"/>
                <w:szCs w:val="24"/>
                <w:lang w:eastAsia="fr-FR"/>
              </w:rPr>
              <w:b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Ins25</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écho de la commande</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Ser_Ins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commande reçue</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renvoyer en écho</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renvoyer P1 + P2</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Ser_P1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charger P1</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addwf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Ser_P2 , w</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 P2</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résultat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Tester longueur de la réponse</w:t>
            </w:r>
            <w:r w:rsidRPr="002F233B">
              <w:rPr>
                <w:rFonts w:ascii="Times New Roman" w:eastAsia="Times New Roman" w:hAnsi="Times New Roman" w:cs="Times New Roman"/>
                <w:sz w:val="24"/>
                <w:szCs w:val="24"/>
                <w:lang w:eastAsia="fr-FR"/>
              </w:rPr>
              <w:br/>
              <w:t xml:space="preserve">; -----------------------------------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decf</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Ser_Len , f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car déjà résultat envoyé</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btfsc</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 , Z</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tester si complet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Statstd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oui, envoyer status standard</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compléter avec des 0xFF</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Insloop</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movlw</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0xFF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valeur à 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call</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Send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0xFF</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decfsz</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Ser_Len , f</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décrémenter compteur de boucles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Insloop</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pas fini, suivant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status standard</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goto</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Statstd</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envoyer status standard</w:t>
            </w:r>
          </w:p>
        </w:tc>
      </w:tr>
    </w:tbl>
    <w:p w:rsidR="002F233B" w:rsidRPr="002F233B" w:rsidRDefault="002F233B" w:rsidP="002F233B">
      <w:pPr>
        <w:spacing w:after="0" w:line="240" w:lineRule="auto"/>
        <w:rPr>
          <w:rFonts w:ascii="Times New Roman" w:eastAsia="Times New Roman" w:hAnsi="Times New Roman" w:cs="Times New Roman"/>
          <w:vanish/>
          <w:sz w:val="24"/>
          <w:szCs w:val="24"/>
          <w:lang w:eastAsia="fr-FR"/>
        </w:rPr>
      </w:pPr>
    </w:p>
    <w:tbl>
      <w:tblPr>
        <w:tblW w:w="5000" w:type="pct"/>
        <w:tblCellSpacing w:w="0" w:type="dxa"/>
        <w:tblBorders>
          <w:top w:val="outset" w:sz="6" w:space="0" w:color="23959B"/>
          <w:left w:val="outset" w:sz="6" w:space="0" w:color="23959B"/>
          <w:bottom w:val="outset" w:sz="6" w:space="0" w:color="23959B"/>
          <w:right w:val="outset" w:sz="6" w:space="0" w:color="23959B"/>
        </w:tblBorders>
        <w:shd w:val="clear" w:color="auto" w:fill="00D0D0"/>
        <w:tblCellMar>
          <w:top w:w="75" w:type="dxa"/>
          <w:left w:w="75" w:type="dxa"/>
          <w:bottom w:w="75" w:type="dxa"/>
          <w:right w:w="75" w:type="dxa"/>
        </w:tblCellMar>
        <w:tblLook w:val="04A0"/>
      </w:tblPr>
      <w:tblGrid>
        <w:gridCol w:w="9252"/>
      </w:tblGrid>
      <w:tr w:rsidR="002F233B" w:rsidRPr="002F233B">
        <w:trPr>
          <w:tblCellSpacing w:w="0" w:type="dxa"/>
        </w:trPr>
        <w:tc>
          <w:tcPr>
            <w:tcW w:w="0" w:type="auto"/>
            <w:tcBorders>
              <w:top w:val="outset" w:sz="6" w:space="0" w:color="23959B"/>
              <w:left w:val="outset" w:sz="6" w:space="0" w:color="23959B"/>
              <w:bottom w:val="outset" w:sz="6" w:space="0" w:color="23959B"/>
              <w:right w:val="outset" w:sz="6" w:space="0" w:color="23959B"/>
            </w:tcBorders>
            <w:shd w:val="clear" w:color="auto" w:fill="00D0D0"/>
            <w:vAlign w:val="center"/>
            <w:hideMark/>
          </w:tcPr>
          <w:p w:rsidR="002F233B" w:rsidRPr="002F233B" w:rsidRDefault="002F233B" w:rsidP="002F233B">
            <w:pPr>
              <w:spacing w:after="0" w:line="240" w:lineRule="auto"/>
              <w:rPr>
                <w:rFonts w:ascii="Arial" w:eastAsia="Times New Roman" w:hAnsi="Arial" w:cs="Arial"/>
                <w:sz w:val="24"/>
                <w:szCs w:val="24"/>
                <w:lang w:eastAsia="fr-FR"/>
              </w:rPr>
            </w:pPr>
            <w:r w:rsidRPr="002F233B">
              <w:rPr>
                <w:rFonts w:ascii="Arial" w:eastAsia="Times New Roman" w:hAnsi="Arial" w:cs="Arial"/>
                <w:b/>
                <w:bCs/>
                <w:sz w:val="24"/>
                <w:szCs w:val="24"/>
                <w:lang w:eastAsia="fr-FR"/>
              </w:rPr>
              <w:t>Les variables</w:t>
            </w:r>
          </w:p>
        </w:tc>
      </w:tr>
    </w:tbl>
    <w:p w:rsidR="002F233B" w:rsidRPr="002F233B" w:rsidRDefault="002F233B" w:rsidP="002F233B">
      <w:pPr>
        <w:spacing w:before="100" w:beforeAutospacing="1" w:after="100" w:afterAutospacing="1"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Il nous reste maintenant à déclarer les variables utilisées. Nous avons décidé ici d’utiliser des variables locales lorsque c’était possible :</w:t>
      </w:r>
    </w:p>
    <w:tbl>
      <w:tblPr>
        <w:tblW w:w="5000" w:type="pct"/>
        <w:tblCellSpacing w:w="0" w:type="dxa"/>
        <w:shd w:val="clear" w:color="auto" w:fill="DCFFBE"/>
        <w:tblCellMar>
          <w:top w:w="75" w:type="dxa"/>
          <w:left w:w="75" w:type="dxa"/>
          <w:bottom w:w="75" w:type="dxa"/>
          <w:right w:w="75" w:type="dxa"/>
        </w:tblCellMar>
        <w:tblLook w:val="04A0"/>
      </w:tblPr>
      <w:tblGrid>
        <w:gridCol w:w="1788"/>
        <w:gridCol w:w="1339"/>
        <w:gridCol w:w="1788"/>
        <w:gridCol w:w="4307"/>
      </w:tblGrid>
      <w:tr w:rsidR="002F233B" w:rsidRPr="002F233B">
        <w:trPr>
          <w:tblCellSpacing w:w="0" w:type="dxa"/>
        </w:trPr>
        <w:tc>
          <w:tcPr>
            <w:tcW w:w="0" w:type="auto"/>
            <w:gridSpan w:val="4"/>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w:t>
            </w:r>
            <w:r w:rsidRPr="002F233B">
              <w:rPr>
                <w:rFonts w:ascii="Times New Roman" w:eastAsia="Times New Roman" w:hAnsi="Times New Roman" w:cs="Times New Roman"/>
                <w:sz w:val="24"/>
                <w:szCs w:val="24"/>
                <w:lang w:eastAsia="fr-FR"/>
              </w:rPr>
              <w:br/>
              <w:t>; DECLARATIONS DE VARIABLES</w:t>
            </w:r>
            <w:r w:rsidRPr="002F233B">
              <w:rPr>
                <w:rFonts w:ascii="Times New Roman" w:eastAsia="Times New Roman" w:hAnsi="Times New Roman" w:cs="Times New Roman"/>
                <w:sz w:val="24"/>
                <w:szCs w:val="24"/>
                <w:lang w:eastAsia="fr-FR"/>
              </w:rPr>
              <w:br/>
              <w:t>;*********************************************************************</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CBLOCK</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0x00C</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début de la zone variables</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Ser_Ins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instruction ISO7816</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Ser_P1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paramètre 1 ISO7816</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Ser_P2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paramètre 2 ISO7816</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Ser_Len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longueur data ISO7816</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local1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variable locale 1</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local2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variable locale 2</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local3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variable locale 3</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local4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variable locale 4</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temp_sauvw : 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sauvegarde de W pour temp</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ENDC</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Fin de la zone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routine ATR</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#DEFINE</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cmpt1</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compteur d'octets pour ATR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sous-routine send et receive</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lastRenderedPageBreak/>
              <w:t xml:space="preserve">#DEFINE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caract</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local2</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caractère à envoyer</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#DEFINE</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parite</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local3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bit de parité</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#DEFINE</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cmptbts</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local4 </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compteur de bits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pour STATUS</w:t>
            </w:r>
            <w:r w:rsidRPr="002F233B">
              <w:rPr>
                <w:rFonts w:ascii="Times New Roman" w:eastAsia="Times New Roman" w:hAnsi="Times New Roman" w:cs="Times New Roman"/>
                <w:sz w:val="24"/>
                <w:szCs w:val="24"/>
                <w:lang w:eastAsia="fr-FR"/>
              </w:rPr>
              <w:br/>
              <w:t xml:space="preserve">; -----------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#DEFINE</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status2</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octet 2 du status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xml:space="preserve">  </w:t>
            </w:r>
          </w:p>
        </w:tc>
        <w:tc>
          <w:tcPr>
            <w:tcW w:w="0" w:type="auto"/>
            <w:gridSpan w:val="2"/>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pour instruction 25</w:t>
            </w:r>
            <w:r w:rsidRPr="002F233B">
              <w:rPr>
                <w:rFonts w:ascii="Times New Roman" w:eastAsia="Times New Roman" w:hAnsi="Times New Roman" w:cs="Times New Roman"/>
                <w:sz w:val="24"/>
                <w:szCs w:val="24"/>
                <w:lang w:eastAsia="fr-FR"/>
              </w:rPr>
              <w:br/>
              <w:t>; -------------------</w:t>
            </w:r>
          </w:p>
        </w:tc>
      </w:tr>
      <w:tr w:rsidR="002F233B" w:rsidRPr="002F233B">
        <w:trPr>
          <w:tblCellSpacing w:w="0" w:type="dxa"/>
        </w:trPr>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#DEFINE</w:t>
            </w:r>
          </w:p>
        </w:tc>
        <w:tc>
          <w:tcPr>
            <w:tcW w:w="75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cmpt2</w:t>
            </w:r>
          </w:p>
        </w:tc>
        <w:tc>
          <w:tcPr>
            <w:tcW w:w="1500" w:type="dxa"/>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local1</w:t>
            </w:r>
          </w:p>
        </w:tc>
        <w:tc>
          <w:tcPr>
            <w:tcW w:w="0" w:type="auto"/>
            <w:shd w:val="clear" w:color="auto" w:fill="DCFFBE"/>
            <w:noWrap/>
            <w:vAlign w:val="center"/>
            <w:hideMark/>
          </w:tcPr>
          <w:p w:rsidR="002F233B" w:rsidRPr="002F233B" w:rsidRDefault="002F233B" w:rsidP="002F233B">
            <w:pPr>
              <w:spacing w:after="0" w:line="240" w:lineRule="auto"/>
              <w:rPr>
                <w:rFonts w:ascii="Times New Roman" w:eastAsia="Times New Roman" w:hAnsi="Times New Roman" w:cs="Times New Roman"/>
                <w:sz w:val="24"/>
                <w:szCs w:val="24"/>
                <w:lang w:eastAsia="fr-FR"/>
              </w:rPr>
            </w:pPr>
            <w:r w:rsidRPr="002F233B">
              <w:rPr>
                <w:rFonts w:ascii="Times New Roman" w:eastAsia="Times New Roman" w:hAnsi="Times New Roman" w:cs="Times New Roman"/>
                <w:sz w:val="24"/>
                <w:szCs w:val="24"/>
                <w:lang w:eastAsia="fr-FR"/>
              </w:rPr>
              <w:t>; compteur d'octets</w:t>
            </w:r>
          </w:p>
        </w:tc>
      </w:tr>
    </w:tbl>
    <w:p w:rsidR="002F233B" w:rsidRDefault="002F233B" w:rsidP="002F233B">
      <w:pPr>
        <w:ind w:left="-284" w:right="-284"/>
      </w:pPr>
      <w:r>
        <w:br w:type="page"/>
      </w:r>
    </w:p>
    <w:p w:rsidR="006F6CF1" w:rsidRPr="00F701C8" w:rsidRDefault="002F233B" w:rsidP="00F701C8">
      <w:pPr>
        <w:rPr>
          <w:sz w:val="34"/>
          <w:szCs w:val="34"/>
        </w:rPr>
      </w:pPr>
      <w:r>
        <w:lastRenderedPageBreak/>
        <w:t xml:space="preserve">                                                 </w:t>
      </w:r>
      <w:r w:rsidR="00F701C8">
        <w:t xml:space="preserve">     </w:t>
      </w:r>
      <w:r w:rsidR="004F6EE2">
        <w:t xml:space="preserve">   </w:t>
      </w:r>
      <w:r w:rsidR="00F701C8">
        <w:t xml:space="preserve">        </w:t>
      </w:r>
      <w:r w:rsidR="00596103">
        <w:t xml:space="preserve">   </w:t>
      </w:r>
      <w:r w:rsidR="00F701C8">
        <w:t xml:space="preserve">      </w:t>
      </w:r>
      <w:r w:rsidR="00BF668A">
        <w:t xml:space="preserve"> </w:t>
      </w:r>
      <w:r w:rsidR="0094094C" w:rsidRPr="0094094C">
        <w:rPr>
          <w:sz w:val="34"/>
          <w:szCs w:val="34"/>
        </w:rPr>
        <w:pict>
          <v:shape id="_x0000_i1038" type="#_x0000_t136" style="width:66.4pt;height:17.75pt" fillcolor="#b2b2b2" strokecolor="#33c" strokeweight="1pt">
            <v:fill opacity=".5"/>
            <v:shadow on="t" color="#99f" offset="3pt"/>
            <v:textpath style="font-family:&quot;Arial Black&quot;;v-text-kern:t" trim="t" fitpath="t" string="Annexes&#10;"/>
          </v:shape>
        </w:pict>
      </w:r>
      <w:r w:rsidR="00596103">
        <w:rPr>
          <w:sz w:val="34"/>
          <w:szCs w:val="34"/>
        </w:rPr>
        <w:br/>
      </w:r>
    </w:p>
    <w:p w:rsidR="006F6CF1" w:rsidRPr="00B47CC7" w:rsidRDefault="006F6CF1" w:rsidP="004563D6">
      <w:pPr>
        <w:ind w:right="-1276"/>
        <w:rPr>
          <w:rFonts w:ascii="Arial" w:hAnsi="Arial" w:cs="Arial"/>
          <w:i/>
          <w:sz w:val="24"/>
          <w:szCs w:val="28"/>
        </w:rPr>
      </w:pPr>
      <w:r w:rsidRPr="00B47CC7">
        <w:rPr>
          <w:rFonts w:ascii="Arial" w:hAnsi="Arial" w:cs="Arial"/>
          <w:i/>
          <w:sz w:val="24"/>
          <w:szCs w:val="28"/>
        </w:rPr>
        <w:t>Voici</w:t>
      </w:r>
      <w:r w:rsidR="00596103" w:rsidRPr="00B47CC7">
        <w:rPr>
          <w:rFonts w:ascii="Arial" w:hAnsi="Arial" w:cs="Arial"/>
          <w:i/>
          <w:sz w:val="24"/>
          <w:szCs w:val="28"/>
        </w:rPr>
        <w:t xml:space="preserve"> la nomenclature des</w:t>
      </w:r>
      <w:r w:rsidRPr="00B47CC7">
        <w:rPr>
          <w:rFonts w:ascii="Arial" w:hAnsi="Arial" w:cs="Arial"/>
          <w:i/>
          <w:sz w:val="24"/>
          <w:szCs w:val="28"/>
        </w:rPr>
        <w:t xml:space="preserve"> différents composants utilisés sous le logiciel altium designer :</w:t>
      </w:r>
    </w:p>
    <w:p w:rsidR="00BF668A" w:rsidRDefault="00B47CC7" w:rsidP="006F6CF1">
      <w:pPr>
        <w:tabs>
          <w:tab w:val="left" w:pos="2431"/>
        </w:tabs>
      </w:pPr>
      <w:r>
        <w:rPr>
          <w:noProof/>
          <w:lang w:eastAsia="fr-FR"/>
        </w:rPr>
        <w:drawing>
          <wp:anchor distT="0" distB="0" distL="114300" distR="114300" simplePos="0" relativeHeight="251758592" behindDoc="1" locked="0" layoutInCell="1" allowOverlap="1">
            <wp:simplePos x="0" y="0"/>
            <wp:positionH relativeFrom="column">
              <wp:posOffset>-678864</wp:posOffset>
            </wp:positionH>
            <wp:positionV relativeFrom="paragraph">
              <wp:posOffset>197460</wp:posOffset>
            </wp:positionV>
            <wp:extent cx="7139865" cy="4001985"/>
            <wp:effectExtent l="171450" t="133350" r="365835" b="303315"/>
            <wp:wrapNone/>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l="2461" t="24506" r="30993" b="36526"/>
                    <a:stretch>
                      <a:fillRect/>
                    </a:stretch>
                  </pic:blipFill>
                  <pic:spPr bwMode="auto">
                    <a:xfrm>
                      <a:off x="0" y="0"/>
                      <a:ext cx="7139865" cy="4001985"/>
                    </a:xfrm>
                    <a:prstGeom prst="rect">
                      <a:avLst/>
                    </a:prstGeom>
                    <a:ln>
                      <a:noFill/>
                    </a:ln>
                    <a:effectLst>
                      <a:outerShdw blurRad="292100" dist="139700" dir="2700000" algn="tl" rotWithShape="0">
                        <a:srgbClr val="333333">
                          <a:alpha val="65000"/>
                        </a:srgbClr>
                      </a:outerShdw>
                    </a:effectLst>
                  </pic:spPr>
                </pic:pic>
              </a:graphicData>
            </a:graphic>
          </wp:anchor>
        </w:drawing>
      </w:r>
    </w:p>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BF668A" w:rsidRDefault="00BF668A" w:rsidP="00BF668A"/>
    <w:p w:rsidR="00BF668A" w:rsidRPr="004563D6" w:rsidRDefault="00BF668A" w:rsidP="00BF668A">
      <w:pPr>
        <w:rPr>
          <w:rFonts w:ascii="Arial" w:hAnsi="Arial" w:cs="Arial"/>
          <w:i/>
        </w:rPr>
      </w:pPr>
    </w:p>
    <w:p w:rsidR="00BF668A" w:rsidRPr="004563D6" w:rsidRDefault="00BF668A" w:rsidP="00BF668A">
      <w:pPr>
        <w:rPr>
          <w:rFonts w:ascii="Arial" w:hAnsi="Arial" w:cs="Arial"/>
          <w:i/>
        </w:rPr>
      </w:pPr>
    </w:p>
    <w:p w:rsidR="00BF668A" w:rsidRPr="004563D6" w:rsidRDefault="004563D6" w:rsidP="004563D6">
      <w:pPr>
        <w:ind w:right="-426"/>
        <w:rPr>
          <w:rFonts w:ascii="Arial" w:hAnsi="Arial" w:cs="Arial"/>
          <w:i/>
        </w:rPr>
      </w:pPr>
      <w:r w:rsidRPr="004563D6">
        <w:rPr>
          <w:rFonts w:ascii="Arial" w:hAnsi="Arial" w:cs="Arial"/>
          <w:i/>
        </w:rPr>
        <w:t>Vous trouverez le schéma complet du lecteur de carte à puce ‘’phoenix’’ à la page suivante…</w:t>
      </w:r>
    </w:p>
    <w:p w:rsidR="00BF668A" w:rsidRPr="00BF668A" w:rsidRDefault="00BF668A" w:rsidP="00BF668A"/>
    <w:p w:rsidR="00BF668A" w:rsidRPr="00BF668A" w:rsidRDefault="00BF668A" w:rsidP="00BF668A"/>
    <w:p w:rsidR="00BF668A" w:rsidRPr="00BF668A" w:rsidRDefault="00BF668A" w:rsidP="00BF668A"/>
    <w:p w:rsidR="00BF668A" w:rsidRDefault="00BF668A" w:rsidP="00BF668A"/>
    <w:p w:rsidR="00BF668A" w:rsidRDefault="00BF668A" w:rsidP="00BF668A">
      <w:pPr>
        <w:tabs>
          <w:tab w:val="left" w:pos="1122"/>
        </w:tabs>
      </w:pPr>
      <w:r>
        <w:tab/>
      </w:r>
    </w:p>
    <w:p w:rsidR="004F539F" w:rsidRPr="00BF668A" w:rsidRDefault="004F539F" w:rsidP="00F701C8"/>
    <w:sectPr w:rsidR="004F539F" w:rsidRPr="00BF668A" w:rsidSect="00231779">
      <w:headerReference w:type="default" r:id="rId4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B56" w:rsidRDefault="001D4B56" w:rsidP="00231779">
      <w:pPr>
        <w:spacing w:after="0" w:line="240" w:lineRule="auto"/>
      </w:pPr>
      <w:r>
        <w:separator/>
      </w:r>
    </w:p>
  </w:endnote>
  <w:endnote w:type="continuationSeparator" w:id="1">
    <w:p w:rsidR="001D4B56" w:rsidRDefault="001D4B56" w:rsidP="002317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B56" w:rsidRDefault="001D4B56" w:rsidP="00231779">
      <w:pPr>
        <w:spacing w:after="0" w:line="240" w:lineRule="auto"/>
      </w:pPr>
      <w:r>
        <w:separator/>
      </w:r>
    </w:p>
  </w:footnote>
  <w:footnote w:type="continuationSeparator" w:id="1">
    <w:p w:rsidR="001D4B56" w:rsidRDefault="001D4B56" w:rsidP="002317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3D6" w:rsidRPr="004B0D64" w:rsidRDefault="004563D6" w:rsidP="004B0D64">
    <w:pPr>
      <w:ind w:left="-851" w:right="-709" w:hanging="283"/>
      <w:rPr>
        <w:rFonts w:ascii="Arial" w:hAnsi="Arial" w:cs="Arial"/>
        <w:b/>
        <w:color w:val="808080" w:themeColor="background1" w:themeShade="80"/>
      </w:rPr>
    </w:pPr>
    <w:r w:rsidRPr="004F539F">
      <w:rPr>
        <w:rFonts w:ascii="Arial" w:hAnsi="Arial" w:cs="Arial"/>
        <w:b/>
        <w:color w:val="808080" w:themeColor="background1" w:themeShade="80"/>
      </w:rPr>
      <w:t xml:space="preserve">     IUT GEII – Rapport d’</w:t>
    </w:r>
    <w:r>
      <w:rPr>
        <w:rFonts w:ascii="Arial" w:hAnsi="Arial" w:cs="Arial"/>
        <w:b/>
        <w:color w:val="808080" w:themeColor="background1" w:themeShade="80"/>
      </w:rPr>
      <w:t>ER</w:t>
    </w:r>
    <w:r w:rsidRPr="004F539F">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F539F">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F539F">
      <w:rPr>
        <w:rFonts w:ascii="Arial" w:hAnsi="Arial" w:cs="Arial"/>
        <w:b/>
        <w:color w:val="808080" w:themeColor="background1" w:themeShade="80"/>
      </w:rPr>
      <w:t xml:space="preserve">       DUBOIS </w:t>
    </w:r>
    <w:r w:rsidRPr="004F539F">
      <w:rPr>
        <w:rFonts w:ascii="Arial" w:hAnsi="Arial" w:cs="Arial"/>
        <w:color w:val="808080" w:themeColor="background1" w:themeShade="80"/>
      </w:rPr>
      <w:t xml:space="preserve">Lucien </w:t>
    </w:r>
    <w:r w:rsidRPr="004F539F">
      <w:rPr>
        <w:rFonts w:ascii="Arial" w:hAnsi="Arial" w:cs="Arial"/>
        <w:b/>
        <w:color w:val="808080" w:themeColor="background1" w:themeShade="80"/>
      </w:rPr>
      <w:t xml:space="preserve">                                 Projet Carte à puces                                                                                     </w:t>
    </w:r>
    <w:r>
      <w:rPr>
        <w:rFonts w:ascii="Arial" w:hAnsi="Arial" w:cs="Arial"/>
        <w:b/>
        <w:color w:val="808080" w:themeColor="background1" w:themeShade="80"/>
      </w:rPr>
      <w:t xml:space="preserve">        </w:t>
    </w:r>
    <w:r w:rsidRPr="004F539F">
      <w:rPr>
        <w:rFonts w:ascii="Arial" w:hAnsi="Arial" w:cs="Arial"/>
        <w:b/>
        <w:color w:val="808080" w:themeColor="background1" w:themeShade="80"/>
      </w:rPr>
      <w:t xml:space="preserve">              BRENET </w:t>
    </w:r>
    <w:r w:rsidRPr="004F539F">
      <w:rPr>
        <w:rFonts w:ascii="Arial" w:hAnsi="Arial" w:cs="Arial"/>
        <w:color w:val="808080" w:themeColor="background1" w:themeShade="80"/>
      </w:rPr>
      <w:t>Kévin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2464"/>
    <w:multiLevelType w:val="multilevel"/>
    <w:tmpl w:val="A6B6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F6D9B"/>
    <w:multiLevelType w:val="multilevel"/>
    <w:tmpl w:val="5CBC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3E7319"/>
    <w:multiLevelType w:val="hybridMultilevel"/>
    <w:tmpl w:val="CA022E00"/>
    <w:lvl w:ilvl="0" w:tplc="040C000D">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
    <w:nsid w:val="1DAF69EC"/>
    <w:multiLevelType w:val="multilevel"/>
    <w:tmpl w:val="A080DD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20C90"/>
    <w:multiLevelType w:val="multilevel"/>
    <w:tmpl w:val="25C8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316488"/>
    <w:multiLevelType w:val="multilevel"/>
    <w:tmpl w:val="16F2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8B12C4"/>
    <w:multiLevelType w:val="hybridMultilevel"/>
    <w:tmpl w:val="29CE4A04"/>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7">
    <w:nsid w:val="414F2C87"/>
    <w:multiLevelType w:val="hybridMultilevel"/>
    <w:tmpl w:val="F81E4B0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42835A77"/>
    <w:multiLevelType w:val="multilevel"/>
    <w:tmpl w:val="7B58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45A5E"/>
    <w:multiLevelType w:val="hybridMultilevel"/>
    <w:tmpl w:val="205254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C1A4067"/>
    <w:multiLevelType w:val="multilevel"/>
    <w:tmpl w:val="01E06C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AD3569"/>
    <w:multiLevelType w:val="hybridMultilevel"/>
    <w:tmpl w:val="710067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DBA1F7F"/>
    <w:multiLevelType w:val="hybridMultilevel"/>
    <w:tmpl w:val="E490F5FE"/>
    <w:lvl w:ilvl="0" w:tplc="B72CB79A">
      <w:start w:val="1"/>
      <w:numFmt w:val="decimal"/>
      <w:lvlText w:val="%1)"/>
      <w:lvlJc w:val="left"/>
      <w:pPr>
        <w:ind w:left="360" w:hanging="360"/>
      </w:pPr>
      <w:rPr>
        <w:rFonts w:hint="default"/>
        <w:b/>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3">
    <w:nsid w:val="5DED0FAB"/>
    <w:multiLevelType w:val="multilevel"/>
    <w:tmpl w:val="664E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F13731"/>
    <w:multiLevelType w:val="multilevel"/>
    <w:tmpl w:val="1A8859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4246C6"/>
    <w:multiLevelType w:val="multilevel"/>
    <w:tmpl w:val="C81C5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756CE4"/>
    <w:multiLevelType w:val="hybridMultilevel"/>
    <w:tmpl w:val="3BDA74C8"/>
    <w:lvl w:ilvl="0" w:tplc="976A52F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50A52A9"/>
    <w:multiLevelType w:val="hybridMultilevel"/>
    <w:tmpl w:val="BA5E4BC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nsid w:val="7597650C"/>
    <w:multiLevelType w:val="multilevel"/>
    <w:tmpl w:val="B3F2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1F5447"/>
    <w:multiLevelType w:val="multilevel"/>
    <w:tmpl w:val="CFC8D0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EA7D2A"/>
    <w:multiLevelType w:val="hybridMultilevel"/>
    <w:tmpl w:val="25C8F5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969068A"/>
    <w:multiLevelType w:val="hybridMultilevel"/>
    <w:tmpl w:val="FFC4A606"/>
    <w:lvl w:ilvl="0" w:tplc="040C000B">
      <w:start w:val="1"/>
      <w:numFmt w:val="bullet"/>
      <w:lvlText w:val=""/>
      <w:lvlJc w:val="left"/>
      <w:pPr>
        <w:ind w:left="757" w:hanging="360"/>
      </w:pPr>
      <w:rPr>
        <w:rFonts w:ascii="Wingdings" w:hAnsi="Wingdings" w:hint="default"/>
      </w:rPr>
    </w:lvl>
    <w:lvl w:ilvl="1" w:tplc="040C0003" w:tentative="1">
      <w:start w:val="1"/>
      <w:numFmt w:val="bullet"/>
      <w:lvlText w:val="o"/>
      <w:lvlJc w:val="left"/>
      <w:pPr>
        <w:ind w:left="1477" w:hanging="360"/>
      </w:pPr>
      <w:rPr>
        <w:rFonts w:ascii="Courier New" w:hAnsi="Courier New" w:cs="Courier New" w:hint="default"/>
      </w:rPr>
    </w:lvl>
    <w:lvl w:ilvl="2" w:tplc="040C0005" w:tentative="1">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22">
    <w:nsid w:val="7E641248"/>
    <w:multiLevelType w:val="multilevel"/>
    <w:tmpl w:val="F02C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17"/>
  </w:num>
  <w:num w:numId="4">
    <w:abstractNumId w:val="2"/>
  </w:num>
  <w:num w:numId="5">
    <w:abstractNumId w:val="9"/>
  </w:num>
  <w:num w:numId="6">
    <w:abstractNumId w:val="11"/>
  </w:num>
  <w:num w:numId="7">
    <w:abstractNumId w:val="6"/>
  </w:num>
  <w:num w:numId="8">
    <w:abstractNumId w:val="20"/>
  </w:num>
  <w:num w:numId="9">
    <w:abstractNumId w:val="8"/>
  </w:num>
  <w:num w:numId="10">
    <w:abstractNumId w:val="13"/>
  </w:num>
  <w:num w:numId="11">
    <w:abstractNumId w:val="15"/>
  </w:num>
  <w:num w:numId="12">
    <w:abstractNumId w:val="0"/>
  </w:num>
  <w:num w:numId="13">
    <w:abstractNumId w:val="5"/>
  </w:num>
  <w:num w:numId="14">
    <w:abstractNumId w:val="21"/>
  </w:num>
  <w:num w:numId="15">
    <w:abstractNumId w:val="19"/>
  </w:num>
  <w:num w:numId="16">
    <w:abstractNumId w:val="3"/>
  </w:num>
  <w:num w:numId="17">
    <w:abstractNumId w:val="14"/>
  </w:num>
  <w:num w:numId="18">
    <w:abstractNumId w:val="10"/>
  </w:num>
  <w:num w:numId="19">
    <w:abstractNumId w:val="22"/>
  </w:num>
  <w:num w:numId="20">
    <w:abstractNumId w:val="12"/>
  </w:num>
  <w:num w:numId="21">
    <w:abstractNumId w:val="4"/>
  </w:num>
  <w:num w:numId="22">
    <w:abstractNumId w:val="1"/>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7683B"/>
    <w:rsid w:val="0004044B"/>
    <w:rsid w:val="0008652F"/>
    <w:rsid w:val="00093F56"/>
    <w:rsid w:val="000D2931"/>
    <w:rsid w:val="00132524"/>
    <w:rsid w:val="00147F72"/>
    <w:rsid w:val="001A1456"/>
    <w:rsid w:val="001C794D"/>
    <w:rsid w:val="001D4B56"/>
    <w:rsid w:val="00231779"/>
    <w:rsid w:val="00244D1D"/>
    <w:rsid w:val="002504E5"/>
    <w:rsid w:val="0026230B"/>
    <w:rsid w:val="00294CB2"/>
    <w:rsid w:val="00296156"/>
    <w:rsid w:val="0029719E"/>
    <w:rsid w:val="002B64FA"/>
    <w:rsid w:val="002B7193"/>
    <w:rsid w:val="002C6A84"/>
    <w:rsid w:val="002C72DD"/>
    <w:rsid w:val="002D2763"/>
    <w:rsid w:val="002E4ED4"/>
    <w:rsid w:val="002F233B"/>
    <w:rsid w:val="00311EDC"/>
    <w:rsid w:val="00327CE6"/>
    <w:rsid w:val="00333AF6"/>
    <w:rsid w:val="00337E05"/>
    <w:rsid w:val="00346F7A"/>
    <w:rsid w:val="003716B5"/>
    <w:rsid w:val="0038087F"/>
    <w:rsid w:val="003813CE"/>
    <w:rsid w:val="00383BCA"/>
    <w:rsid w:val="003A090E"/>
    <w:rsid w:val="003A2DF4"/>
    <w:rsid w:val="003A6179"/>
    <w:rsid w:val="00402DA2"/>
    <w:rsid w:val="004074EC"/>
    <w:rsid w:val="00427F28"/>
    <w:rsid w:val="004563D6"/>
    <w:rsid w:val="0047683B"/>
    <w:rsid w:val="004B0D64"/>
    <w:rsid w:val="004B690C"/>
    <w:rsid w:val="004C17BC"/>
    <w:rsid w:val="004F539F"/>
    <w:rsid w:val="004F6EE2"/>
    <w:rsid w:val="0052099C"/>
    <w:rsid w:val="00540944"/>
    <w:rsid w:val="005553BA"/>
    <w:rsid w:val="005634BA"/>
    <w:rsid w:val="00574E0C"/>
    <w:rsid w:val="00596103"/>
    <w:rsid w:val="005C0CCE"/>
    <w:rsid w:val="005D4B1C"/>
    <w:rsid w:val="005F6B0F"/>
    <w:rsid w:val="0062514E"/>
    <w:rsid w:val="00637E1A"/>
    <w:rsid w:val="00654EF8"/>
    <w:rsid w:val="00697D28"/>
    <w:rsid w:val="006D126B"/>
    <w:rsid w:val="006D1F05"/>
    <w:rsid w:val="006D5783"/>
    <w:rsid w:val="006F6CF1"/>
    <w:rsid w:val="0074691B"/>
    <w:rsid w:val="00750A8A"/>
    <w:rsid w:val="00787A88"/>
    <w:rsid w:val="007B11F2"/>
    <w:rsid w:val="007B47EB"/>
    <w:rsid w:val="007E2E5F"/>
    <w:rsid w:val="007F0F85"/>
    <w:rsid w:val="00801C7D"/>
    <w:rsid w:val="00804131"/>
    <w:rsid w:val="00820531"/>
    <w:rsid w:val="00820FE6"/>
    <w:rsid w:val="00830E0C"/>
    <w:rsid w:val="00836162"/>
    <w:rsid w:val="00875BEB"/>
    <w:rsid w:val="0088161A"/>
    <w:rsid w:val="00882B3F"/>
    <w:rsid w:val="00882F47"/>
    <w:rsid w:val="008903FE"/>
    <w:rsid w:val="00892892"/>
    <w:rsid w:val="008E24A4"/>
    <w:rsid w:val="008F2B1B"/>
    <w:rsid w:val="009074B0"/>
    <w:rsid w:val="0094094C"/>
    <w:rsid w:val="00997246"/>
    <w:rsid w:val="009A7C58"/>
    <w:rsid w:val="009C08EA"/>
    <w:rsid w:val="009F34F1"/>
    <w:rsid w:val="00A14C93"/>
    <w:rsid w:val="00A67FA3"/>
    <w:rsid w:val="00AB404E"/>
    <w:rsid w:val="00AC1921"/>
    <w:rsid w:val="00B2298D"/>
    <w:rsid w:val="00B25A5A"/>
    <w:rsid w:val="00B27F46"/>
    <w:rsid w:val="00B37298"/>
    <w:rsid w:val="00B414EE"/>
    <w:rsid w:val="00B47CC7"/>
    <w:rsid w:val="00B72CB5"/>
    <w:rsid w:val="00BA6B49"/>
    <w:rsid w:val="00BB2253"/>
    <w:rsid w:val="00BC3475"/>
    <w:rsid w:val="00BC6FE0"/>
    <w:rsid w:val="00BF1291"/>
    <w:rsid w:val="00BF668A"/>
    <w:rsid w:val="00BF682D"/>
    <w:rsid w:val="00C01A4E"/>
    <w:rsid w:val="00C0395A"/>
    <w:rsid w:val="00C13230"/>
    <w:rsid w:val="00C6257E"/>
    <w:rsid w:val="00C76544"/>
    <w:rsid w:val="00C90923"/>
    <w:rsid w:val="00CA440A"/>
    <w:rsid w:val="00CA460D"/>
    <w:rsid w:val="00D1269E"/>
    <w:rsid w:val="00D20248"/>
    <w:rsid w:val="00D20B38"/>
    <w:rsid w:val="00D21058"/>
    <w:rsid w:val="00D2504D"/>
    <w:rsid w:val="00D57CBC"/>
    <w:rsid w:val="00D60FD5"/>
    <w:rsid w:val="00D70F04"/>
    <w:rsid w:val="00D846A0"/>
    <w:rsid w:val="00DA574D"/>
    <w:rsid w:val="00DA7A7F"/>
    <w:rsid w:val="00DC76E7"/>
    <w:rsid w:val="00DD1158"/>
    <w:rsid w:val="00DE59CB"/>
    <w:rsid w:val="00DF06A6"/>
    <w:rsid w:val="00DF2A0D"/>
    <w:rsid w:val="00E71F5B"/>
    <w:rsid w:val="00E750CB"/>
    <w:rsid w:val="00EF42E2"/>
    <w:rsid w:val="00F00B2E"/>
    <w:rsid w:val="00F02D23"/>
    <w:rsid w:val="00F05784"/>
    <w:rsid w:val="00F1747A"/>
    <w:rsid w:val="00F23CE6"/>
    <w:rsid w:val="00F464D3"/>
    <w:rsid w:val="00F57B40"/>
    <w:rsid w:val="00F701C8"/>
    <w:rsid w:val="00FB2D14"/>
    <w:rsid w:val="00FB4B0A"/>
    <w:rsid w:val="00FD69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3204]"/>
    </o:shapedefaults>
    <o:shapelayout v:ext="edit">
      <o:idmap v:ext="edit" data="1"/>
      <o:rules v:ext="edit">
        <o:r id="V:Rule32" type="connector" idref="#_x0000_s1188"/>
        <o:r id="V:Rule33" type="connector" idref="#_x0000_s1198"/>
        <o:r id="V:Rule34" type="connector" idref="#_x0000_s1166"/>
        <o:r id="V:Rule35" type="connector" idref="#_x0000_s1164"/>
        <o:r id="V:Rule36" type="connector" idref="#_x0000_s1190"/>
        <o:r id="V:Rule37" type="connector" idref="#_x0000_s1245"/>
        <o:r id="V:Rule38" type="connector" idref="#_x0000_s1192"/>
        <o:r id="V:Rule39" type="connector" idref="#_x0000_s1170"/>
        <o:r id="V:Rule40" type="connector" idref="#_x0000_s1186"/>
        <o:r id="V:Rule41" type="connector" idref="#_x0000_s1158"/>
        <o:r id="V:Rule42" type="connector" idref="#_x0000_s1204"/>
        <o:r id="V:Rule43" type="connector" idref="#_x0000_s1059"/>
        <o:r id="V:Rule44" type="connector" idref="#_x0000_s1172"/>
        <o:r id="V:Rule45" type="connector" idref="#_x0000_s1184"/>
        <o:r id="V:Rule46" type="connector" idref="#_x0000_s1154"/>
        <o:r id="V:Rule47" type="connector" idref="#_x0000_s1174"/>
        <o:r id="V:Rule48" type="connector" idref="#_x0000_s1176"/>
        <o:r id="V:Rule49" type="connector" idref="#_x0000_s1162"/>
        <o:r id="V:Rule50" type="connector" idref="#_x0000_s1182"/>
        <o:r id="V:Rule51" type="connector" idref="#_x0000_s1178"/>
        <o:r id="V:Rule52" type="connector" idref="#_x0000_s1194"/>
        <o:r id="V:Rule53" type="connector" idref="#_x0000_s1043"/>
        <o:r id="V:Rule54" type="connector" idref="#_x0000_s1210"/>
        <o:r id="V:Rule55" type="connector" idref="#_x0000_s1242"/>
        <o:r id="V:Rule56" type="connector" idref="#_x0000_s1064"/>
        <o:r id="V:Rule57" type="connector" idref="#_x0000_s1206"/>
        <o:r id="V:Rule58" type="connector" idref="#_x0000_s1168"/>
        <o:r id="V:Rule59" type="connector" idref="#_x0000_s1247"/>
        <o:r id="V:Rule60" type="connector" idref="#_x0000_s1160"/>
        <o:r id="V:Rule61" type="connector" idref="#_x0000_s1208"/>
        <o:r id="V:Rule62" type="connector" idref="#_x0000_s11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E0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11ED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11EDC"/>
    <w:rPr>
      <w:rFonts w:eastAsiaTheme="minorEastAsia"/>
    </w:rPr>
  </w:style>
  <w:style w:type="paragraph" w:styleId="Textedebulles">
    <w:name w:val="Balloon Text"/>
    <w:basedOn w:val="Normal"/>
    <w:link w:val="TextedebullesCar"/>
    <w:uiPriority w:val="99"/>
    <w:semiHidden/>
    <w:unhideWhenUsed/>
    <w:rsid w:val="00311ED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1EDC"/>
    <w:rPr>
      <w:rFonts w:ascii="Tahoma" w:hAnsi="Tahoma" w:cs="Tahoma"/>
      <w:sz w:val="16"/>
      <w:szCs w:val="16"/>
    </w:rPr>
  </w:style>
  <w:style w:type="paragraph" w:styleId="Paragraphedeliste">
    <w:name w:val="List Paragraph"/>
    <w:basedOn w:val="Normal"/>
    <w:uiPriority w:val="34"/>
    <w:qFormat/>
    <w:rsid w:val="00231779"/>
    <w:pPr>
      <w:ind w:left="720"/>
      <w:contextualSpacing/>
    </w:pPr>
  </w:style>
  <w:style w:type="paragraph" w:styleId="En-tte">
    <w:name w:val="header"/>
    <w:basedOn w:val="Normal"/>
    <w:link w:val="En-tteCar"/>
    <w:uiPriority w:val="99"/>
    <w:semiHidden/>
    <w:unhideWhenUsed/>
    <w:rsid w:val="0023177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31779"/>
  </w:style>
  <w:style w:type="paragraph" w:styleId="Pieddepage">
    <w:name w:val="footer"/>
    <w:basedOn w:val="Normal"/>
    <w:link w:val="PieddepageCar"/>
    <w:uiPriority w:val="99"/>
    <w:semiHidden/>
    <w:unhideWhenUsed/>
    <w:rsid w:val="0023177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231779"/>
  </w:style>
  <w:style w:type="paragraph" w:styleId="Explorateurdedocuments">
    <w:name w:val="Document Map"/>
    <w:basedOn w:val="Normal"/>
    <w:link w:val="ExplorateurdedocumentsCar"/>
    <w:uiPriority w:val="99"/>
    <w:semiHidden/>
    <w:unhideWhenUsed/>
    <w:rsid w:val="00BF668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F668A"/>
    <w:rPr>
      <w:rFonts w:ascii="Tahoma" w:hAnsi="Tahoma" w:cs="Tahoma"/>
      <w:sz w:val="16"/>
      <w:szCs w:val="16"/>
    </w:rPr>
  </w:style>
  <w:style w:type="paragraph" w:styleId="NormalWeb">
    <w:name w:val="Normal (Web)"/>
    <w:basedOn w:val="Normal"/>
    <w:uiPriority w:val="99"/>
    <w:semiHidden/>
    <w:unhideWhenUsed/>
    <w:rsid w:val="00FB2D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294CB2"/>
    <w:rPr>
      <w:color w:val="0000FF"/>
      <w:u w:val="single"/>
    </w:rPr>
  </w:style>
</w:styles>
</file>

<file path=word/webSettings.xml><?xml version="1.0" encoding="utf-8"?>
<w:webSettings xmlns:r="http://schemas.openxmlformats.org/officeDocument/2006/relationships" xmlns:w="http://schemas.openxmlformats.org/wordprocessingml/2006/main">
  <w:divs>
    <w:div w:id="2042513038">
      <w:bodyDiv w:val="1"/>
      <w:marLeft w:val="0"/>
      <w:marRight w:val="0"/>
      <w:marTop w:val="0"/>
      <w:marBottom w:val="0"/>
      <w:divBdr>
        <w:top w:val="none" w:sz="0" w:space="0" w:color="auto"/>
        <w:left w:val="none" w:sz="0" w:space="0" w:color="auto"/>
        <w:bottom w:val="none" w:sz="0" w:space="0" w:color="auto"/>
        <w:right w:val="none" w:sz="0" w:space="0" w:color="auto"/>
      </w:divBdr>
      <w:divsChild>
        <w:div w:id="638994450">
          <w:marLeft w:val="0"/>
          <w:marRight w:val="0"/>
          <w:marTop w:val="0"/>
          <w:marBottom w:val="0"/>
          <w:divBdr>
            <w:top w:val="none" w:sz="0" w:space="0" w:color="auto"/>
            <w:left w:val="none" w:sz="0" w:space="0" w:color="auto"/>
            <w:bottom w:val="none" w:sz="0" w:space="0" w:color="auto"/>
            <w:right w:val="none" w:sz="0" w:space="0" w:color="auto"/>
          </w:divBdr>
          <w:divsChild>
            <w:div w:id="1169633421">
              <w:marLeft w:val="0"/>
              <w:marRight w:val="0"/>
              <w:marTop w:val="0"/>
              <w:marBottom w:val="0"/>
              <w:divBdr>
                <w:top w:val="none" w:sz="0" w:space="0" w:color="auto"/>
                <w:left w:val="none" w:sz="0" w:space="0" w:color="auto"/>
                <w:bottom w:val="none" w:sz="0" w:space="0" w:color="auto"/>
                <w:right w:val="none" w:sz="0" w:space="0" w:color="auto"/>
              </w:divBdr>
              <w:divsChild>
                <w:div w:id="98794423">
                  <w:marLeft w:val="0"/>
                  <w:marRight w:val="0"/>
                  <w:marTop w:val="0"/>
                  <w:marBottom w:val="0"/>
                  <w:divBdr>
                    <w:top w:val="none" w:sz="0" w:space="0" w:color="auto"/>
                    <w:left w:val="none" w:sz="0" w:space="0" w:color="auto"/>
                    <w:bottom w:val="none" w:sz="0" w:space="0" w:color="auto"/>
                    <w:right w:val="none" w:sz="0" w:space="0" w:color="auto"/>
                  </w:divBdr>
                  <w:divsChild>
                    <w:div w:id="18330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010761">
      <w:bodyDiv w:val="1"/>
      <w:marLeft w:val="0"/>
      <w:marRight w:val="0"/>
      <w:marTop w:val="0"/>
      <w:marBottom w:val="0"/>
      <w:divBdr>
        <w:top w:val="none" w:sz="0" w:space="0" w:color="auto"/>
        <w:left w:val="none" w:sz="0" w:space="0" w:color="auto"/>
        <w:bottom w:val="none" w:sz="0" w:space="0" w:color="auto"/>
        <w:right w:val="none" w:sz="0" w:space="0" w:color="auto"/>
      </w:divBdr>
      <w:divsChild>
        <w:div w:id="1639384204">
          <w:marLeft w:val="0"/>
          <w:marRight w:val="0"/>
          <w:marTop w:val="0"/>
          <w:marBottom w:val="0"/>
          <w:divBdr>
            <w:top w:val="none" w:sz="0" w:space="0" w:color="auto"/>
            <w:left w:val="none" w:sz="0" w:space="0" w:color="auto"/>
            <w:bottom w:val="none" w:sz="0" w:space="0" w:color="auto"/>
            <w:right w:val="none" w:sz="0" w:space="0" w:color="auto"/>
          </w:divBdr>
          <w:divsChild>
            <w:div w:id="1423525515">
              <w:marLeft w:val="0"/>
              <w:marRight w:val="0"/>
              <w:marTop w:val="0"/>
              <w:marBottom w:val="0"/>
              <w:divBdr>
                <w:top w:val="none" w:sz="0" w:space="0" w:color="auto"/>
                <w:left w:val="none" w:sz="0" w:space="0" w:color="auto"/>
                <w:bottom w:val="none" w:sz="0" w:space="0" w:color="auto"/>
                <w:right w:val="none" w:sz="0" w:space="0" w:color="auto"/>
              </w:divBdr>
              <w:divsChild>
                <w:div w:id="1590459910">
                  <w:marLeft w:val="0"/>
                  <w:marRight w:val="0"/>
                  <w:marTop w:val="0"/>
                  <w:marBottom w:val="0"/>
                  <w:divBdr>
                    <w:top w:val="none" w:sz="0" w:space="0" w:color="auto"/>
                    <w:left w:val="none" w:sz="0" w:space="0" w:color="auto"/>
                    <w:bottom w:val="none" w:sz="0" w:space="0" w:color="auto"/>
                    <w:right w:val="none" w:sz="0" w:space="0" w:color="auto"/>
                  </w:divBdr>
                  <w:divsChild>
                    <w:div w:id="1713113735">
                      <w:marLeft w:val="0"/>
                      <w:marRight w:val="0"/>
                      <w:marTop w:val="0"/>
                      <w:marBottom w:val="0"/>
                      <w:divBdr>
                        <w:top w:val="none" w:sz="0" w:space="0" w:color="auto"/>
                        <w:left w:val="none" w:sz="0" w:space="0" w:color="auto"/>
                        <w:bottom w:val="none" w:sz="0" w:space="0" w:color="auto"/>
                        <w:right w:val="none" w:sz="0" w:space="0" w:color="auto"/>
                      </w:divBdr>
                      <w:divsChild>
                        <w:div w:id="1924071850">
                          <w:marLeft w:val="0"/>
                          <w:marRight w:val="0"/>
                          <w:marTop w:val="0"/>
                          <w:marBottom w:val="0"/>
                          <w:divBdr>
                            <w:top w:val="none" w:sz="0" w:space="0" w:color="auto"/>
                            <w:left w:val="none" w:sz="0" w:space="0" w:color="auto"/>
                            <w:bottom w:val="none" w:sz="0" w:space="0" w:color="auto"/>
                            <w:right w:val="none" w:sz="0" w:space="0" w:color="auto"/>
                          </w:divBdr>
                          <w:divsChild>
                            <w:div w:id="20077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8F5FEA-BF3F-490F-87CE-4FD7BA9A0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40</Pages>
  <Words>7462</Words>
  <Characters>41041</Characters>
  <Application>Microsoft Office Word</Application>
  <DocSecurity>0</DocSecurity>
  <Lines>342</Lines>
  <Paragraphs>96</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Lulu</dc:creator>
  <cp:lastModifiedBy>Lulu</cp:lastModifiedBy>
  <cp:revision>32</cp:revision>
  <dcterms:created xsi:type="dcterms:W3CDTF">2009-03-31T22:33:00Z</dcterms:created>
  <dcterms:modified xsi:type="dcterms:W3CDTF">2009-04-01T01:20:00Z</dcterms:modified>
</cp:coreProperties>
</file>